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EE490" w14:textId="77777777" w:rsidR="00B40E64" w:rsidRPr="005C1F35" w:rsidRDefault="00B40E64" w:rsidP="00B40E64">
      <w:pPr>
        <w:pStyle w:val="BodyText"/>
        <w:numPr>
          <w:ilvl w:val="0"/>
          <w:numId w:val="41"/>
        </w:numPr>
        <w:rPr>
          <w:b/>
          <w:sz w:val="24"/>
          <w:szCs w:val="24"/>
        </w:rPr>
      </w:pPr>
      <w:bookmarkStart w:id="0" w:name="_GoBack"/>
      <w:bookmarkEnd w:id="0"/>
      <w:r w:rsidRPr="005C1F35">
        <w:rPr>
          <w:b/>
          <w:sz w:val="24"/>
          <w:szCs w:val="24"/>
        </w:rPr>
        <w:t>Medical issues</w:t>
      </w:r>
    </w:p>
    <w:p w14:paraId="34F34826" w14:textId="77777777" w:rsidR="00B40E64" w:rsidRPr="005C1F35" w:rsidRDefault="00B40E64" w:rsidP="00B40E64">
      <w:pPr>
        <w:pStyle w:val="BodyText"/>
        <w:numPr>
          <w:ilvl w:val="1"/>
          <w:numId w:val="41"/>
        </w:numPr>
        <w:rPr>
          <w:b/>
          <w:sz w:val="24"/>
          <w:szCs w:val="24"/>
        </w:rPr>
      </w:pPr>
      <w:r w:rsidRPr="005C1F35">
        <w:rPr>
          <w:b/>
          <w:sz w:val="24"/>
          <w:szCs w:val="24"/>
        </w:rPr>
        <w:t>Who is responsible for medical bills?</w:t>
      </w:r>
    </w:p>
    <w:p w14:paraId="7423997E" w14:textId="77777777" w:rsidR="00521805" w:rsidRPr="005C1F35" w:rsidRDefault="001E37CD" w:rsidP="001E37CD">
      <w:pPr>
        <w:pStyle w:val="BodyText"/>
        <w:ind w:firstLine="706"/>
        <w:rPr>
          <w:sz w:val="24"/>
          <w:szCs w:val="24"/>
        </w:rPr>
      </w:pPr>
      <w:r w:rsidRPr="005C1F35">
        <w:rPr>
          <w:sz w:val="24"/>
          <w:szCs w:val="24"/>
        </w:rPr>
        <w:t xml:space="preserve">Parents are typically responsible for </w:t>
      </w:r>
      <w:r w:rsidR="008E600B" w:rsidRPr="005C1F35">
        <w:rPr>
          <w:sz w:val="24"/>
          <w:szCs w:val="24"/>
        </w:rPr>
        <w:t>their child</w:t>
      </w:r>
      <w:r w:rsidRPr="005C1F35">
        <w:rPr>
          <w:sz w:val="24"/>
          <w:szCs w:val="24"/>
        </w:rPr>
        <w:t>’s medical bills.  If</w:t>
      </w:r>
      <w:r w:rsidR="000C7F3F" w:rsidRPr="005C1F35">
        <w:rPr>
          <w:sz w:val="24"/>
          <w:szCs w:val="24"/>
        </w:rPr>
        <w:t xml:space="preserve"> you are hosting</w:t>
      </w:r>
      <w:r w:rsidRPr="005C1F35">
        <w:rPr>
          <w:sz w:val="24"/>
          <w:szCs w:val="24"/>
        </w:rPr>
        <w:t xml:space="preserve"> </w:t>
      </w:r>
      <w:r w:rsidR="00AD112E" w:rsidRPr="005C1F35">
        <w:rPr>
          <w:sz w:val="24"/>
          <w:szCs w:val="24"/>
        </w:rPr>
        <w:t xml:space="preserve">a </w:t>
      </w:r>
      <w:r w:rsidR="00EE1886" w:rsidRPr="005C1F35">
        <w:rPr>
          <w:sz w:val="24"/>
          <w:szCs w:val="24"/>
        </w:rPr>
        <w:t xml:space="preserve">youth </w:t>
      </w:r>
      <w:r w:rsidR="000C7F3F" w:rsidRPr="005C1F35">
        <w:rPr>
          <w:sz w:val="24"/>
          <w:szCs w:val="24"/>
        </w:rPr>
        <w:t xml:space="preserve">who </w:t>
      </w:r>
      <w:r w:rsidR="00C15EDB" w:rsidRPr="005C1F35">
        <w:rPr>
          <w:sz w:val="24"/>
          <w:szCs w:val="24"/>
        </w:rPr>
        <w:t>is</w:t>
      </w:r>
      <w:r w:rsidRPr="005C1F35">
        <w:rPr>
          <w:sz w:val="24"/>
          <w:szCs w:val="24"/>
        </w:rPr>
        <w:t xml:space="preserve"> uninsured, </w:t>
      </w:r>
      <w:r w:rsidR="006E2BA7" w:rsidRPr="005C1F35">
        <w:rPr>
          <w:sz w:val="24"/>
          <w:szCs w:val="24"/>
        </w:rPr>
        <w:t xml:space="preserve">sometimes there are </w:t>
      </w:r>
      <w:r w:rsidR="00372A85">
        <w:rPr>
          <w:sz w:val="24"/>
          <w:szCs w:val="24"/>
        </w:rPr>
        <w:t>neighborhood/</w:t>
      </w:r>
      <w:r w:rsidR="006E2BA7" w:rsidRPr="005C1F35">
        <w:rPr>
          <w:sz w:val="24"/>
          <w:szCs w:val="24"/>
        </w:rPr>
        <w:t xml:space="preserve">local health care options that </w:t>
      </w:r>
      <w:r w:rsidR="000C7F3F" w:rsidRPr="005C1F35">
        <w:rPr>
          <w:sz w:val="24"/>
          <w:szCs w:val="24"/>
        </w:rPr>
        <w:t xml:space="preserve">will </w:t>
      </w:r>
      <w:r w:rsidR="006E2BA7" w:rsidRPr="005C1F35">
        <w:rPr>
          <w:sz w:val="24"/>
          <w:szCs w:val="24"/>
        </w:rPr>
        <w:t xml:space="preserve">cover </w:t>
      </w:r>
      <w:r w:rsidR="000C7F3F" w:rsidRPr="005C1F35">
        <w:rPr>
          <w:sz w:val="24"/>
          <w:szCs w:val="24"/>
        </w:rPr>
        <w:t>their medical care</w:t>
      </w:r>
      <w:r w:rsidR="006E2BA7" w:rsidRPr="005C1F35">
        <w:rPr>
          <w:sz w:val="24"/>
          <w:szCs w:val="24"/>
        </w:rPr>
        <w:t xml:space="preserve">.  In addition, </w:t>
      </w:r>
      <w:r w:rsidRPr="005C1F35">
        <w:rPr>
          <w:sz w:val="24"/>
          <w:szCs w:val="24"/>
        </w:rPr>
        <w:t>you should consider pursuing public benefits to assist with medical bills for the youth</w:t>
      </w:r>
      <w:r w:rsidR="006E2BA7" w:rsidRPr="005C1F35">
        <w:rPr>
          <w:sz w:val="24"/>
          <w:szCs w:val="24"/>
        </w:rPr>
        <w:t>,</w:t>
      </w:r>
      <w:r w:rsidRPr="005C1F35">
        <w:rPr>
          <w:sz w:val="24"/>
          <w:szCs w:val="24"/>
        </w:rPr>
        <w:t xml:space="preserve"> including Medicaid and/or the Children’s Health Insurance Program (CHIP). </w:t>
      </w:r>
      <w:r w:rsidR="008E600B" w:rsidRPr="005C1F35">
        <w:rPr>
          <w:sz w:val="24"/>
          <w:szCs w:val="24"/>
        </w:rPr>
        <w:t xml:space="preserve"> But the paperwork and waiting for an approval decision can </w:t>
      </w:r>
      <w:r w:rsidR="00AD112E" w:rsidRPr="005C1F35">
        <w:rPr>
          <w:sz w:val="24"/>
          <w:szCs w:val="24"/>
        </w:rPr>
        <w:t>make that process challenging</w:t>
      </w:r>
      <w:r w:rsidR="008E600B" w:rsidRPr="005C1F35">
        <w:rPr>
          <w:sz w:val="24"/>
          <w:szCs w:val="24"/>
        </w:rPr>
        <w:t>.</w:t>
      </w:r>
      <w:r w:rsidR="006E2BA7" w:rsidRPr="005C1F35">
        <w:rPr>
          <w:sz w:val="24"/>
          <w:szCs w:val="24"/>
        </w:rPr>
        <w:t xml:space="preserve">  To obtain and receive public benefits on behalf of a </w:t>
      </w:r>
      <w:r w:rsidR="000C7F3F" w:rsidRPr="005C1F35">
        <w:rPr>
          <w:sz w:val="24"/>
          <w:szCs w:val="24"/>
        </w:rPr>
        <w:t xml:space="preserve">minor </w:t>
      </w:r>
      <w:r w:rsidR="006E2BA7" w:rsidRPr="005C1F35">
        <w:rPr>
          <w:sz w:val="24"/>
          <w:szCs w:val="24"/>
        </w:rPr>
        <w:t xml:space="preserve">you are hosting in your home, you </w:t>
      </w:r>
      <w:r w:rsidR="000C7F3F" w:rsidRPr="005C1F35">
        <w:rPr>
          <w:sz w:val="24"/>
          <w:szCs w:val="24"/>
        </w:rPr>
        <w:t>must enter into an</w:t>
      </w:r>
      <w:r w:rsidR="006E2BA7" w:rsidRPr="005C1F35">
        <w:rPr>
          <w:sz w:val="24"/>
          <w:szCs w:val="24"/>
        </w:rPr>
        <w:t xml:space="preserve"> “Authorization Agreement” </w:t>
      </w:r>
      <w:r w:rsidR="000C7F3F" w:rsidRPr="005C1F35">
        <w:rPr>
          <w:sz w:val="24"/>
          <w:szCs w:val="24"/>
        </w:rPr>
        <w:t>with one or both of the parents if they are available and cooperative.  (</w:t>
      </w:r>
      <w:r w:rsidR="000C7F3F" w:rsidRPr="005C1F35">
        <w:rPr>
          <w:i/>
          <w:sz w:val="24"/>
          <w:szCs w:val="24"/>
        </w:rPr>
        <w:t>See</w:t>
      </w:r>
      <w:r w:rsidR="000C7F3F" w:rsidRPr="005C1F35">
        <w:rPr>
          <w:sz w:val="24"/>
          <w:szCs w:val="24"/>
        </w:rPr>
        <w:t xml:space="preserve"> Texas Family Code § 34.002(</w:t>
      </w:r>
      <w:r w:rsidR="0083373C" w:rsidRPr="005C1F35">
        <w:rPr>
          <w:sz w:val="24"/>
          <w:szCs w:val="24"/>
        </w:rPr>
        <w:t>7</w:t>
      </w:r>
      <w:r w:rsidR="000C7F3F" w:rsidRPr="005C1F35">
        <w:rPr>
          <w:sz w:val="24"/>
          <w:szCs w:val="24"/>
        </w:rPr>
        <w:t xml:space="preserve">), available at </w:t>
      </w:r>
      <w:hyperlink r:id="rId8" w:history="1">
        <w:r w:rsidR="005C1F35" w:rsidRPr="005C1F35">
          <w:rPr>
            <w:rStyle w:val="Hyperlink"/>
            <w:sz w:val="24"/>
            <w:szCs w:val="24"/>
          </w:rPr>
          <w:t>https://statutes.capitol.texas.gov/Docs/FA/htm/FA.34.htm</w:t>
        </w:r>
      </w:hyperlink>
      <w:r w:rsidR="000C7F3F" w:rsidRPr="005C1F35">
        <w:rPr>
          <w:sz w:val="24"/>
          <w:szCs w:val="24"/>
        </w:rPr>
        <w:t xml:space="preserve">.)  </w:t>
      </w:r>
      <w:r w:rsidR="00C4226C" w:rsidRPr="005C1F35">
        <w:rPr>
          <w:sz w:val="24"/>
          <w:szCs w:val="24"/>
        </w:rPr>
        <w:t xml:space="preserve">In order for this agreement to be effective, there is </w:t>
      </w:r>
      <w:r w:rsidR="000C7F3F" w:rsidRPr="005C1F35">
        <w:rPr>
          <w:sz w:val="24"/>
          <w:szCs w:val="24"/>
        </w:rPr>
        <w:t xml:space="preserve">very specific language </w:t>
      </w:r>
      <w:r w:rsidR="00C4226C" w:rsidRPr="005C1F35">
        <w:rPr>
          <w:sz w:val="24"/>
          <w:szCs w:val="24"/>
        </w:rPr>
        <w:t>that must be</w:t>
      </w:r>
      <w:r w:rsidR="000C7F3F" w:rsidRPr="005C1F35">
        <w:rPr>
          <w:sz w:val="24"/>
          <w:szCs w:val="24"/>
        </w:rPr>
        <w:t xml:space="preserve"> included</w:t>
      </w:r>
      <w:r w:rsidR="007161A8" w:rsidRPr="005C1F35">
        <w:rPr>
          <w:sz w:val="24"/>
          <w:szCs w:val="24"/>
        </w:rPr>
        <w:t>.  T</w:t>
      </w:r>
      <w:r w:rsidR="000C7F3F" w:rsidRPr="005C1F35">
        <w:rPr>
          <w:sz w:val="24"/>
          <w:szCs w:val="24"/>
        </w:rPr>
        <w:t>he advice of an attorney</w:t>
      </w:r>
      <w:r w:rsidR="00C15EDB" w:rsidRPr="005C1F35">
        <w:rPr>
          <w:sz w:val="24"/>
          <w:szCs w:val="24"/>
        </w:rPr>
        <w:t xml:space="preserve"> </w:t>
      </w:r>
      <w:r w:rsidR="007161A8" w:rsidRPr="005C1F35">
        <w:rPr>
          <w:sz w:val="24"/>
          <w:szCs w:val="24"/>
        </w:rPr>
        <w:t xml:space="preserve">may </w:t>
      </w:r>
      <w:r w:rsidR="003B7C66" w:rsidRPr="005C1F35">
        <w:rPr>
          <w:sz w:val="24"/>
          <w:szCs w:val="24"/>
        </w:rPr>
        <w:t xml:space="preserve">also </w:t>
      </w:r>
      <w:r w:rsidR="007161A8" w:rsidRPr="005C1F35">
        <w:rPr>
          <w:sz w:val="24"/>
          <w:szCs w:val="24"/>
        </w:rPr>
        <w:t xml:space="preserve">be required </w:t>
      </w:r>
      <w:r w:rsidR="00C15EDB" w:rsidRPr="005C1F35">
        <w:rPr>
          <w:sz w:val="24"/>
          <w:szCs w:val="24"/>
        </w:rPr>
        <w:t>to make sure all necessary</w:t>
      </w:r>
      <w:r w:rsidR="00C4226C" w:rsidRPr="005C1F35">
        <w:rPr>
          <w:sz w:val="24"/>
          <w:szCs w:val="24"/>
        </w:rPr>
        <w:t xml:space="preserve"> </w:t>
      </w:r>
      <w:r w:rsidR="003B7C66" w:rsidRPr="005C1F35">
        <w:rPr>
          <w:sz w:val="24"/>
          <w:szCs w:val="24"/>
        </w:rPr>
        <w:t xml:space="preserve">information </w:t>
      </w:r>
      <w:r w:rsidR="00C4226C" w:rsidRPr="005C1F35">
        <w:rPr>
          <w:sz w:val="24"/>
          <w:szCs w:val="24"/>
        </w:rPr>
        <w:t>is included</w:t>
      </w:r>
      <w:r w:rsidR="000C7F3F" w:rsidRPr="005C1F35">
        <w:rPr>
          <w:sz w:val="24"/>
          <w:szCs w:val="24"/>
        </w:rPr>
        <w:t xml:space="preserve">.  </w:t>
      </w:r>
      <w:r w:rsidR="006E2BA7" w:rsidRPr="005C1F35">
        <w:rPr>
          <w:sz w:val="24"/>
          <w:szCs w:val="24"/>
        </w:rPr>
        <w:t xml:space="preserve"> </w:t>
      </w:r>
      <w:r w:rsidR="008E600B" w:rsidRPr="005C1F35">
        <w:rPr>
          <w:sz w:val="24"/>
          <w:szCs w:val="24"/>
        </w:rPr>
        <w:t xml:space="preserve"> </w:t>
      </w:r>
      <w:r w:rsidRPr="005C1F35">
        <w:rPr>
          <w:sz w:val="24"/>
          <w:szCs w:val="24"/>
        </w:rPr>
        <w:t xml:space="preserve">   </w:t>
      </w:r>
    </w:p>
    <w:p w14:paraId="14C45FC0" w14:textId="77777777" w:rsidR="00372A85" w:rsidRDefault="008E600B" w:rsidP="00596E68">
      <w:pPr>
        <w:pStyle w:val="BodyText"/>
        <w:rPr>
          <w:sz w:val="24"/>
          <w:szCs w:val="24"/>
        </w:rPr>
      </w:pPr>
      <w:r w:rsidRPr="005C1F35">
        <w:rPr>
          <w:sz w:val="24"/>
          <w:szCs w:val="24"/>
        </w:rPr>
        <w:tab/>
      </w:r>
      <w:r w:rsidR="00372A85" w:rsidRPr="005C1F35">
        <w:rPr>
          <w:sz w:val="24"/>
          <w:szCs w:val="24"/>
        </w:rPr>
        <w:t>Alternatively, it is possible for you to obtain and maintain health insurance for</w:t>
      </w:r>
      <w:r w:rsidR="00222B43">
        <w:rPr>
          <w:sz w:val="24"/>
          <w:szCs w:val="24"/>
        </w:rPr>
        <w:t xml:space="preserve"> the youth by entering into an </w:t>
      </w:r>
      <w:r w:rsidR="00372A85" w:rsidRPr="005C1F35">
        <w:rPr>
          <w:sz w:val="24"/>
          <w:szCs w:val="24"/>
        </w:rPr>
        <w:t>Authorization Agreement with one or both of the youth’s parents if they are available and cooperative.  (</w:t>
      </w:r>
      <w:r w:rsidR="00372A85" w:rsidRPr="005C1F35">
        <w:rPr>
          <w:i/>
          <w:sz w:val="24"/>
          <w:szCs w:val="24"/>
        </w:rPr>
        <w:t>See</w:t>
      </w:r>
      <w:r w:rsidR="00372A85" w:rsidRPr="005C1F35">
        <w:rPr>
          <w:sz w:val="24"/>
          <w:szCs w:val="24"/>
        </w:rPr>
        <w:t xml:space="preserve"> </w:t>
      </w:r>
      <w:r w:rsidR="00372A85">
        <w:rPr>
          <w:sz w:val="24"/>
          <w:szCs w:val="24"/>
        </w:rPr>
        <w:t>Texas Family Code §</w:t>
      </w:r>
      <w:r w:rsidR="00372A85" w:rsidRPr="005C1F35">
        <w:rPr>
          <w:sz w:val="24"/>
          <w:szCs w:val="24"/>
        </w:rPr>
        <w:t xml:space="preserve"> 34.002(2).)  As mentioned above, you may need to consult an attorney to assist you with preparing a proper Authorization Agreement.  Once you have that agreement in place, you can seek to have the youth covered by your health insurance provider. </w:t>
      </w:r>
    </w:p>
    <w:p w14:paraId="4C9A0EA8" w14:textId="77777777" w:rsidR="00596E68" w:rsidRPr="005C1F35" w:rsidRDefault="00B3255E" w:rsidP="00222B43">
      <w:pPr>
        <w:pStyle w:val="BodyText"/>
        <w:ind w:firstLine="706"/>
        <w:rPr>
          <w:sz w:val="24"/>
          <w:szCs w:val="24"/>
        </w:rPr>
      </w:pPr>
      <w:r w:rsidRPr="005C1F35">
        <w:rPr>
          <w:sz w:val="24"/>
          <w:szCs w:val="24"/>
        </w:rPr>
        <w:t xml:space="preserve">Because </w:t>
      </w:r>
      <w:r w:rsidR="0083373C" w:rsidRPr="005C1F35">
        <w:rPr>
          <w:sz w:val="24"/>
          <w:szCs w:val="24"/>
        </w:rPr>
        <w:t>state law is not entirely clear about health</w:t>
      </w:r>
      <w:r w:rsidR="00AD112E" w:rsidRPr="005C1F35">
        <w:rPr>
          <w:sz w:val="24"/>
          <w:szCs w:val="24"/>
        </w:rPr>
        <w:t xml:space="preserve"> insurance</w:t>
      </w:r>
      <w:r w:rsidR="00C15EDB" w:rsidRPr="005C1F35">
        <w:rPr>
          <w:sz w:val="24"/>
          <w:szCs w:val="24"/>
        </w:rPr>
        <w:t xml:space="preserve"> options </w:t>
      </w:r>
      <w:r w:rsidR="0083373C" w:rsidRPr="005C1F35">
        <w:rPr>
          <w:sz w:val="24"/>
          <w:szCs w:val="24"/>
        </w:rPr>
        <w:t>when</w:t>
      </w:r>
      <w:r w:rsidRPr="005C1F35">
        <w:rPr>
          <w:sz w:val="24"/>
          <w:szCs w:val="24"/>
        </w:rPr>
        <w:t xml:space="preserve"> a</w:t>
      </w:r>
      <w:r w:rsidR="0083373C" w:rsidRPr="005C1F35">
        <w:rPr>
          <w:sz w:val="24"/>
          <w:szCs w:val="24"/>
        </w:rPr>
        <w:t xml:space="preserve"> non-parent</w:t>
      </w:r>
      <w:r w:rsidRPr="005C1F35">
        <w:rPr>
          <w:sz w:val="24"/>
          <w:szCs w:val="24"/>
        </w:rPr>
        <w:t xml:space="preserve"> adult is caring for a </w:t>
      </w:r>
      <w:r w:rsidR="0083373C" w:rsidRPr="005C1F35">
        <w:rPr>
          <w:sz w:val="24"/>
          <w:szCs w:val="24"/>
        </w:rPr>
        <w:t>minor</w:t>
      </w:r>
      <w:r w:rsidRPr="005C1F35">
        <w:rPr>
          <w:sz w:val="24"/>
          <w:szCs w:val="24"/>
        </w:rPr>
        <w:t>, b</w:t>
      </w:r>
      <w:r w:rsidR="007E7993" w:rsidRPr="005C1F35">
        <w:rPr>
          <w:sz w:val="24"/>
          <w:szCs w:val="24"/>
        </w:rPr>
        <w:t xml:space="preserve">eware that if you are the adult consenting to the treatment of the youth (as discussed </w:t>
      </w:r>
      <w:r w:rsidR="00C15EDB" w:rsidRPr="005C1F35">
        <w:rPr>
          <w:sz w:val="24"/>
          <w:szCs w:val="24"/>
        </w:rPr>
        <w:t xml:space="preserve">in the question </w:t>
      </w:r>
      <w:r w:rsidR="007E7993" w:rsidRPr="005C1F35">
        <w:rPr>
          <w:sz w:val="24"/>
          <w:szCs w:val="24"/>
        </w:rPr>
        <w:t xml:space="preserve">below), there is some risk that your consent will be </w:t>
      </w:r>
      <w:r w:rsidR="0083373C" w:rsidRPr="005C1F35">
        <w:rPr>
          <w:sz w:val="24"/>
          <w:szCs w:val="24"/>
        </w:rPr>
        <w:t>interpreted as an implicit agreement</w:t>
      </w:r>
      <w:r w:rsidR="007E7993" w:rsidRPr="005C1F35">
        <w:rPr>
          <w:sz w:val="24"/>
          <w:szCs w:val="24"/>
        </w:rPr>
        <w:t xml:space="preserve"> to pay the medical bills</w:t>
      </w:r>
      <w:r w:rsidR="0083373C" w:rsidRPr="005C1F35">
        <w:rPr>
          <w:sz w:val="24"/>
          <w:szCs w:val="24"/>
        </w:rPr>
        <w:t>, or that you will be asked to agree in writing to pay the medical bills</w:t>
      </w:r>
      <w:r w:rsidR="007E7993" w:rsidRPr="005C1F35">
        <w:rPr>
          <w:sz w:val="24"/>
          <w:szCs w:val="24"/>
        </w:rPr>
        <w:t>.</w:t>
      </w:r>
      <w:r w:rsidR="008E600B" w:rsidRPr="005C1F35">
        <w:rPr>
          <w:sz w:val="24"/>
          <w:szCs w:val="24"/>
        </w:rPr>
        <w:t xml:space="preserve">  </w:t>
      </w:r>
      <w:r w:rsidR="007E7993" w:rsidRPr="005C1F35">
        <w:rPr>
          <w:sz w:val="24"/>
          <w:szCs w:val="24"/>
        </w:rPr>
        <w:t>Read the paperwork carefully.</w:t>
      </w:r>
      <w:r w:rsidRPr="005C1F35">
        <w:rPr>
          <w:sz w:val="24"/>
          <w:szCs w:val="24"/>
        </w:rPr>
        <w:t xml:space="preserve"> </w:t>
      </w:r>
      <w:r w:rsidR="0083373C" w:rsidRPr="005C1F35">
        <w:rPr>
          <w:sz w:val="24"/>
          <w:szCs w:val="24"/>
        </w:rPr>
        <w:t xml:space="preserve"> If necessary, c</w:t>
      </w:r>
      <w:r w:rsidRPr="005C1F35">
        <w:rPr>
          <w:sz w:val="24"/>
          <w:szCs w:val="24"/>
        </w:rPr>
        <w:t>onsider clarifying with the hospital administrator</w:t>
      </w:r>
      <w:r w:rsidR="0083373C" w:rsidRPr="005C1F35">
        <w:rPr>
          <w:sz w:val="24"/>
          <w:szCs w:val="24"/>
        </w:rPr>
        <w:t xml:space="preserve"> </w:t>
      </w:r>
      <w:r w:rsidRPr="005C1F35">
        <w:rPr>
          <w:sz w:val="24"/>
          <w:szCs w:val="24"/>
        </w:rPr>
        <w:t>who is responsible for the medical bills.</w:t>
      </w:r>
    </w:p>
    <w:p w14:paraId="4D312EED" w14:textId="77777777" w:rsidR="00B40E64" w:rsidRPr="005C1F35" w:rsidRDefault="00B40E64" w:rsidP="00B40E64">
      <w:pPr>
        <w:pStyle w:val="BodyText"/>
        <w:numPr>
          <w:ilvl w:val="1"/>
          <w:numId w:val="41"/>
        </w:numPr>
        <w:rPr>
          <w:sz w:val="24"/>
          <w:szCs w:val="24"/>
        </w:rPr>
      </w:pPr>
      <w:r w:rsidRPr="005C1F35">
        <w:rPr>
          <w:b/>
          <w:sz w:val="24"/>
          <w:szCs w:val="24"/>
        </w:rPr>
        <w:t xml:space="preserve">Who is responsible for consenting to medical procedures? </w:t>
      </w:r>
    </w:p>
    <w:p w14:paraId="72E22983" w14:textId="77777777" w:rsidR="00711273" w:rsidRPr="005C1F35" w:rsidRDefault="00682504" w:rsidP="009563FC">
      <w:pPr>
        <w:pStyle w:val="BodyText"/>
        <w:ind w:firstLine="360"/>
        <w:rPr>
          <w:sz w:val="24"/>
          <w:szCs w:val="24"/>
        </w:rPr>
      </w:pPr>
      <w:r w:rsidRPr="005C1F35">
        <w:rPr>
          <w:sz w:val="24"/>
          <w:szCs w:val="24"/>
        </w:rPr>
        <w:t xml:space="preserve">Normally </w:t>
      </w:r>
      <w:r w:rsidR="00D45C71" w:rsidRPr="005C1F35">
        <w:rPr>
          <w:sz w:val="24"/>
          <w:szCs w:val="24"/>
        </w:rPr>
        <w:t xml:space="preserve">a </w:t>
      </w:r>
      <w:r w:rsidR="00540775" w:rsidRPr="005C1F35">
        <w:rPr>
          <w:sz w:val="24"/>
          <w:szCs w:val="24"/>
        </w:rPr>
        <w:t xml:space="preserve">natural </w:t>
      </w:r>
      <w:r w:rsidRPr="005C1F35">
        <w:rPr>
          <w:sz w:val="24"/>
          <w:szCs w:val="24"/>
        </w:rPr>
        <w:t>parent </w:t>
      </w:r>
      <w:r w:rsidR="00D45C71" w:rsidRPr="005C1F35">
        <w:rPr>
          <w:sz w:val="24"/>
          <w:szCs w:val="24"/>
        </w:rPr>
        <w:t>must</w:t>
      </w:r>
      <w:r w:rsidRPr="005C1F35">
        <w:rPr>
          <w:sz w:val="24"/>
          <w:szCs w:val="24"/>
        </w:rPr>
        <w:t xml:space="preserve"> consent to </w:t>
      </w:r>
      <w:r w:rsidR="00540775" w:rsidRPr="005C1F35">
        <w:rPr>
          <w:sz w:val="24"/>
          <w:szCs w:val="24"/>
        </w:rPr>
        <w:t>their child’s</w:t>
      </w:r>
      <w:r w:rsidRPr="005C1F35">
        <w:rPr>
          <w:sz w:val="24"/>
          <w:szCs w:val="24"/>
        </w:rPr>
        <w:t xml:space="preserve"> medical and dental care, and psychiatric, psychological, and surgical treatment.</w:t>
      </w:r>
      <w:r w:rsidR="00711273" w:rsidRPr="005C1F35">
        <w:rPr>
          <w:sz w:val="24"/>
          <w:szCs w:val="24"/>
        </w:rPr>
        <w:t xml:space="preserve">  But, even without a parent’s con</w:t>
      </w:r>
      <w:r w:rsidR="00396523" w:rsidRPr="005C1F35">
        <w:rPr>
          <w:sz w:val="24"/>
          <w:szCs w:val="24"/>
        </w:rPr>
        <w:t xml:space="preserve">sent, a youth under 18 </w:t>
      </w:r>
      <w:r w:rsidR="00711273" w:rsidRPr="005C1F35">
        <w:rPr>
          <w:sz w:val="24"/>
          <w:szCs w:val="24"/>
        </w:rPr>
        <w:t xml:space="preserve">may consent to medical, dental, psychological, and surgical treatment by a doctor or dentist if </w:t>
      </w:r>
      <w:r w:rsidR="00444DC4" w:rsidRPr="005C1F35">
        <w:rPr>
          <w:sz w:val="24"/>
          <w:szCs w:val="24"/>
        </w:rPr>
        <w:t xml:space="preserve">the </w:t>
      </w:r>
      <w:r w:rsidR="00711273" w:rsidRPr="005C1F35">
        <w:rPr>
          <w:sz w:val="24"/>
          <w:szCs w:val="24"/>
        </w:rPr>
        <w:t>you</w:t>
      </w:r>
      <w:r w:rsidR="00444DC4" w:rsidRPr="005C1F35">
        <w:rPr>
          <w:sz w:val="24"/>
          <w:szCs w:val="24"/>
        </w:rPr>
        <w:t>th satisfies</w:t>
      </w:r>
      <w:r w:rsidR="00711273" w:rsidRPr="005C1F35">
        <w:rPr>
          <w:sz w:val="24"/>
          <w:szCs w:val="24"/>
        </w:rPr>
        <w:t xml:space="preserve"> any of the following conditions:</w:t>
      </w:r>
    </w:p>
    <w:p w14:paraId="695F8A9C" w14:textId="77777777" w:rsidR="00444DC4" w:rsidRPr="005C1F35" w:rsidRDefault="00444DC4" w:rsidP="00444DC4">
      <w:pPr>
        <w:pStyle w:val="BodyText"/>
        <w:numPr>
          <w:ilvl w:val="0"/>
          <w:numId w:val="44"/>
        </w:numPr>
        <w:rPr>
          <w:sz w:val="24"/>
          <w:szCs w:val="24"/>
        </w:rPr>
      </w:pPr>
      <w:r w:rsidRPr="005C1F35">
        <w:rPr>
          <w:sz w:val="24"/>
          <w:szCs w:val="24"/>
        </w:rPr>
        <w:t xml:space="preserve">is at least 16 years old and living away from their parents, managing conservator, or guardian, and </w:t>
      </w:r>
      <w:r w:rsidR="00FB3D41" w:rsidRPr="005C1F35">
        <w:rPr>
          <w:sz w:val="24"/>
          <w:szCs w:val="24"/>
        </w:rPr>
        <w:t>is</w:t>
      </w:r>
      <w:r w:rsidRPr="005C1F35">
        <w:rPr>
          <w:sz w:val="24"/>
          <w:szCs w:val="24"/>
        </w:rPr>
        <w:t xml:space="preserve"> managing their own finances;</w:t>
      </w:r>
    </w:p>
    <w:p w14:paraId="115584FA" w14:textId="77777777" w:rsidR="00444DC4" w:rsidRPr="005C1F35" w:rsidRDefault="00444DC4" w:rsidP="00444DC4">
      <w:pPr>
        <w:pStyle w:val="BodyText"/>
        <w:numPr>
          <w:ilvl w:val="0"/>
          <w:numId w:val="44"/>
        </w:numPr>
        <w:rPr>
          <w:sz w:val="24"/>
          <w:szCs w:val="24"/>
        </w:rPr>
      </w:pPr>
      <w:r w:rsidRPr="005C1F35">
        <w:rPr>
          <w:sz w:val="24"/>
          <w:szCs w:val="24"/>
        </w:rPr>
        <w:t>is consenting to diagnosis or treatment of an infectious, contagious, or communicable disease that is reportable to the Texas Department of State Health Services;</w:t>
      </w:r>
    </w:p>
    <w:p w14:paraId="18DB196E" w14:textId="77777777" w:rsidR="00444DC4" w:rsidRPr="005C1F35" w:rsidRDefault="00444DC4" w:rsidP="00444DC4">
      <w:pPr>
        <w:pStyle w:val="BodyText"/>
        <w:numPr>
          <w:ilvl w:val="0"/>
          <w:numId w:val="44"/>
        </w:numPr>
        <w:rPr>
          <w:sz w:val="24"/>
          <w:szCs w:val="24"/>
        </w:rPr>
      </w:pPr>
      <w:r w:rsidRPr="005C1F35">
        <w:rPr>
          <w:sz w:val="24"/>
          <w:szCs w:val="24"/>
        </w:rPr>
        <w:t>is unmarried and pregnant and consenting to hospital, medical or surgical treatment related to pregnancy (but not abortion);</w:t>
      </w:r>
    </w:p>
    <w:p w14:paraId="286B43B0" w14:textId="77777777" w:rsidR="00444DC4" w:rsidRPr="005C1F35" w:rsidRDefault="00444DC4" w:rsidP="00444DC4">
      <w:pPr>
        <w:pStyle w:val="BodyText"/>
        <w:numPr>
          <w:ilvl w:val="0"/>
          <w:numId w:val="44"/>
        </w:numPr>
        <w:rPr>
          <w:sz w:val="24"/>
          <w:szCs w:val="24"/>
        </w:rPr>
      </w:pPr>
      <w:r w:rsidRPr="005C1F35">
        <w:rPr>
          <w:sz w:val="24"/>
          <w:szCs w:val="24"/>
        </w:rPr>
        <w:t>is consenting to examination or treatment for drug or chemical addiction, dependency, or any other condition directly related to drug or chemical use; or</w:t>
      </w:r>
    </w:p>
    <w:p w14:paraId="36108FA7" w14:textId="77777777" w:rsidR="00711273" w:rsidRPr="005C1F35" w:rsidRDefault="00444DC4" w:rsidP="00444DC4">
      <w:pPr>
        <w:pStyle w:val="BodyText"/>
        <w:numPr>
          <w:ilvl w:val="0"/>
          <w:numId w:val="44"/>
        </w:numPr>
        <w:rPr>
          <w:sz w:val="24"/>
          <w:szCs w:val="24"/>
        </w:rPr>
      </w:pPr>
      <w:proofErr w:type="gramStart"/>
      <w:r w:rsidRPr="005C1F35">
        <w:rPr>
          <w:sz w:val="24"/>
          <w:szCs w:val="24"/>
        </w:rPr>
        <w:t>is</w:t>
      </w:r>
      <w:proofErr w:type="gramEnd"/>
      <w:r w:rsidRPr="005C1F35">
        <w:rPr>
          <w:sz w:val="24"/>
          <w:szCs w:val="24"/>
        </w:rPr>
        <w:t xml:space="preserve"> consenting to counseling for suicide prevention, chemical addiction or dependency, or for sexual, physical, or emotional abuse.</w:t>
      </w:r>
    </w:p>
    <w:p w14:paraId="3463D5E8" w14:textId="77777777" w:rsidR="00682504" w:rsidRPr="005C1F35" w:rsidRDefault="00D45C71" w:rsidP="00682504">
      <w:pPr>
        <w:pStyle w:val="BodyText"/>
        <w:rPr>
          <w:sz w:val="24"/>
          <w:szCs w:val="24"/>
        </w:rPr>
      </w:pPr>
      <w:r w:rsidRPr="005C1F35">
        <w:rPr>
          <w:sz w:val="24"/>
          <w:szCs w:val="24"/>
        </w:rPr>
        <w:lastRenderedPageBreak/>
        <w:t>(Texas Family Code §§ 32.003, 32.004</w:t>
      </w:r>
      <w:r w:rsidR="00D968FC" w:rsidRPr="005C1F35">
        <w:rPr>
          <w:sz w:val="24"/>
          <w:szCs w:val="24"/>
        </w:rPr>
        <w:t xml:space="preserve">, available at </w:t>
      </w:r>
      <w:hyperlink r:id="rId9" w:history="1">
        <w:r w:rsidR="007579EC" w:rsidRPr="00464CF3">
          <w:rPr>
            <w:rStyle w:val="Hyperlink"/>
            <w:sz w:val="24"/>
            <w:szCs w:val="24"/>
          </w:rPr>
          <w:t>https://statutes.capitol.texas.gov/Docs/FA/htm/FA.32.htm</w:t>
        </w:r>
      </w:hyperlink>
      <w:r w:rsidRPr="005C1F35">
        <w:rPr>
          <w:sz w:val="24"/>
          <w:szCs w:val="24"/>
        </w:rPr>
        <w:t>.)</w:t>
      </w:r>
      <w:r w:rsidR="002364D9" w:rsidRPr="005C1F35">
        <w:rPr>
          <w:sz w:val="24"/>
          <w:szCs w:val="24"/>
        </w:rPr>
        <w:t xml:space="preserve">  </w:t>
      </w:r>
      <w:r w:rsidR="00293C52">
        <w:rPr>
          <w:sz w:val="24"/>
          <w:szCs w:val="24"/>
        </w:rPr>
        <w:t>Importantly</w:t>
      </w:r>
      <w:r w:rsidR="002364D9" w:rsidRPr="005C1F35">
        <w:rPr>
          <w:sz w:val="24"/>
          <w:szCs w:val="24"/>
        </w:rPr>
        <w:t>,</w:t>
      </w:r>
      <w:r w:rsidR="00293C52">
        <w:rPr>
          <w:sz w:val="24"/>
          <w:szCs w:val="24"/>
        </w:rPr>
        <w:t xml:space="preserve"> as mentioned,</w:t>
      </w:r>
      <w:r w:rsidR="002364D9" w:rsidRPr="005C1F35">
        <w:rPr>
          <w:sz w:val="24"/>
          <w:szCs w:val="24"/>
        </w:rPr>
        <w:t xml:space="preserve"> if the youth is 16 or older, living away from their parents, and is managing their own finances, Texas law allows them to consent to their own medical and dental care, and psychiatric, psychological, and surgical treatment.</w:t>
      </w:r>
    </w:p>
    <w:p w14:paraId="7511EFC2" w14:textId="77777777" w:rsidR="00682504" w:rsidRPr="005C1F35" w:rsidRDefault="009563FC" w:rsidP="009563FC">
      <w:pPr>
        <w:pStyle w:val="BodyText"/>
        <w:rPr>
          <w:sz w:val="24"/>
          <w:szCs w:val="24"/>
        </w:rPr>
      </w:pPr>
      <w:r w:rsidRPr="005C1F35">
        <w:rPr>
          <w:sz w:val="24"/>
          <w:szCs w:val="24"/>
        </w:rPr>
        <w:tab/>
      </w:r>
      <w:r w:rsidR="009632BA" w:rsidRPr="005C1F35">
        <w:rPr>
          <w:sz w:val="24"/>
          <w:szCs w:val="24"/>
        </w:rPr>
        <w:t>In the case</w:t>
      </w:r>
      <w:r w:rsidRPr="005C1F35">
        <w:rPr>
          <w:sz w:val="24"/>
          <w:szCs w:val="24"/>
        </w:rPr>
        <w:t xml:space="preserve"> </w:t>
      </w:r>
      <w:r w:rsidR="009632BA" w:rsidRPr="005C1F35">
        <w:rPr>
          <w:sz w:val="24"/>
          <w:szCs w:val="24"/>
        </w:rPr>
        <w:t xml:space="preserve">an </w:t>
      </w:r>
      <w:r w:rsidRPr="005C1F35">
        <w:rPr>
          <w:sz w:val="24"/>
          <w:szCs w:val="24"/>
        </w:rPr>
        <w:t>emergen</w:t>
      </w:r>
      <w:r w:rsidR="009632BA" w:rsidRPr="005C1F35">
        <w:rPr>
          <w:sz w:val="24"/>
          <w:szCs w:val="24"/>
        </w:rPr>
        <w:t>cy</w:t>
      </w:r>
      <w:r w:rsidRPr="005C1F35">
        <w:rPr>
          <w:sz w:val="24"/>
          <w:szCs w:val="24"/>
        </w:rPr>
        <w:t xml:space="preserve">, appropriate medical care </w:t>
      </w:r>
      <w:r w:rsidR="009632BA" w:rsidRPr="005C1F35">
        <w:rPr>
          <w:sz w:val="24"/>
          <w:szCs w:val="24"/>
        </w:rPr>
        <w:t>for</w:t>
      </w:r>
      <w:r w:rsidRPr="005C1F35">
        <w:rPr>
          <w:sz w:val="24"/>
          <w:szCs w:val="24"/>
        </w:rPr>
        <w:t xml:space="preserve"> an urgent or emergent condition</w:t>
      </w:r>
      <w:r w:rsidR="009632BA" w:rsidRPr="005C1F35">
        <w:rPr>
          <w:sz w:val="24"/>
          <w:szCs w:val="24"/>
        </w:rPr>
        <w:t xml:space="preserve"> may</w:t>
      </w:r>
      <w:r w:rsidRPr="005C1F35">
        <w:rPr>
          <w:sz w:val="24"/>
          <w:szCs w:val="24"/>
        </w:rPr>
        <w:t xml:space="preserve"> not</w:t>
      </w:r>
      <w:r w:rsidR="009632BA" w:rsidRPr="005C1F35">
        <w:rPr>
          <w:sz w:val="24"/>
          <w:szCs w:val="24"/>
        </w:rPr>
        <w:t xml:space="preserve"> be</w:t>
      </w:r>
      <w:r w:rsidRPr="005C1F35">
        <w:rPr>
          <w:sz w:val="24"/>
          <w:szCs w:val="24"/>
        </w:rPr>
        <w:t xml:space="preserve"> withheld or delayed because </w:t>
      </w:r>
      <w:r w:rsidR="009632BA" w:rsidRPr="005C1F35">
        <w:rPr>
          <w:sz w:val="24"/>
          <w:szCs w:val="24"/>
        </w:rPr>
        <w:t xml:space="preserve">parental </w:t>
      </w:r>
      <w:r w:rsidRPr="005C1F35">
        <w:rPr>
          <w:sz w:val="24"/>
          <w:szCs w:val="24"/>
        </w:rPr>
        <w:t>consent cannot be obtained.</w:t>
      </w:r>
    </w:p>
    <w:p w14:paraId="4C27D472" w14:textId="77777777" w:rsidR="009632BA" w:rsidRPr="005C1F35" w:rsidRDefault="009632BA" w:rsidP="009632BA">
      <w:pPr>
        <w:pStyle w:val="BodyText"/>
        <w:ind w:firstLine="706"/>
        <w:rPr>
          <w:sz w:val="24"/>
          <w:szCs w:val="24"/>
        </w:rPr>
      </w:pPr>
      <w:r w:rsidRPr="005C1F35">
        <w:rPr>
          <w:sz w:val="24"/>
          <w:szCs w:val="24"/>
        </w:rPr>
        <w:t>In addition, an adult who is caring for a youth, and has written permission to consent from a person who has the right to consent for the youth</w:t>
      </w:r>
      <w:r w:rsidR="0072544E" w:rsidRPr="005C1F35">
        <w:rPr>
          <w:sz w:val="24"/>
          <w:szCs w:val="24"/>
        </w:rPr>
        <w:t xml:space="preserve"> </w:t>
      </w:r>
      <w:r w:rsidR="00E72A18" w:rsidRPr="005C1F35">
        <w:rPr>
          <w:sz w:val="24"/>
          <w:szCs w:val="24"/>
        </w:rPr>
        <w:t>(</w:t>
      </w:r>
      <w:r w:rsidR="00E05728" w:rsidRPr="005C1F35">
        <w:rPr>
          <w:sz w:val="24"/>
          <w:szCs w:val="24"/>
        </w:rPr>
        <w:t>such as</w:t>
      </w:r>
      <w:r w:rsidR="0072544E" w:rsidRPr="005C1F35">
        <w:rPr>
          <w:sz w:val="24"/>
          <w:szCs w:val="24"/>
        </w:rPr>
        <w:t xml:space="preserve"> a natural parent</w:t>
      </w:r>
      <w:r w:rsidR="00E72A18" w:rsidRPr="005C1F35">
        <w:rPr>
          <w:sz w:val="24"/>
          <w:szCs w:val="24"/>
        </w:rPr>
        <w:t>)</w:t>
      </w:r>
      <w:r w:rsidRPr="005C1F35">
        <w:rPr>
          <w:sz w:val="24"/>
          <w:szCs w:val="24"/>
        </w:rPr>
        <w:t xml:space="preserve">, may consent to medical, dental, psychological, and surgical treatment for the youth.  </w:t>
      </w:r>
      <w:r w:rsidR="0072544E" w:rsidRPr="005C1F35">
        <w:rPr>
          <w:sz w:val="24"/>
          <w:szCs w:val="24"/>
        </w:rPr>
        <w:t>(</w:t>
      </w:r>
      <w:r w:rsidR="00256D3A" w:rsidRPr="00256D3A">
        <w:rPr>
          <w:i/>
          <w:sz w:val="24"/>
          <w:szCs w:val="24"/>
        </w:rPr>
        <w:t>Id.</w:t>
      </w:r>
      <w:r w:rsidR="0072544E" w:rsidRPr="005C1F35">
        <w:rPr>
          <w:sz w:val="24"/>
          <w:szCs w:val="24"/>
        </w:rPr>
        <w:t xml:space="preserve"> § 32.002.)  </w:t>
      </w:r>
      <w:r w:rsidRPr="005C1F35">
        <w:rPr>
          <w:sz w:val="24"/>
          <w:szCs w:val="24"/>
        </w:rPr>
        <w:t xml:space="preserve">So if the natural parent of the youth </w:t>
      </w:r>
      <w:r w:rsidR="00E05728" w:rsidRPr="005C1F35">
        <w:rPr>
          <w:sz w:val="24"/>
          <w:szCs w:val="24"/>
        </w:rPr>
        <w:t>i</w:t>
      </w:r>
      <w:r w:rsidRPr="005C1F35">
        <w:rPr>
          <w:sz w:val="24"/>
          <w:szCs w:val="24"/>
        </w:rPr>
        <w:t>s available and cooperative</w:t>
      </w:r>
      <w:r w:rsidR="0072544E" w:rsidRPr="005C1F35">
        <w:rPr>
          <w:sz w:val="24"/>
          <w:szCs w:val="24"/>
        </w:rPr>
        <w:t xml:space="preserve">, you should seek </w:t>
      </w:r>
      <w:r w:rsidR="002364D9" w:rsidRPr="005C1F35">
        <w:rPr>
          <w:sz w:val="24"/>
          <w:szCs w:val="24"/>
        </w:rPr>
        <w:t xml:space="preserve">a statement in writing </w:t>
      </w:r>
      <w:r w:rsidR="0072544E" w:rsidRPr="005C1F35">
        <w:rPr>
          <w:sz w:val="24"/>
          <w:szCs w:val="24"/>
        </w:rPr>
        <w:t>from them that includes</w:t>
      </w:r>
      <w:r w:rsidR="00E72A18" w:rsidRPr="005C1F35">
        <w:rPr>
          <w:sz w:val="24"/>
          <w:szCs w:val="24"/>
        </w:rPr>
        <w:t>:</w:t>
      </w:r>
      <w:r w:rsidR="0072544E" w:rsidRPr="005C1F35">
        <w:rPr>
          <w:sz w:val="24"/>
          <w:szCs w:val="24"/>
        </w:rPr>
        <w:t xml:space="preserve"> the name of the child, the name of one or both</w:t>
      </w:r>
      <w:r w:rsidR="00FB3D41" w:rsidRPr="005C1F35">
        <w:rPr>
          <w:sz w:val="24"/>
          <w:szCs w:val="24"/>
        </w:rPr>
        <w:t xml:space="preserve"> of the youth’s</w:t>
      </w:r>
      <w:r w:rsidR="0072544E" w:rsidRPr="005C1F35">
        <w:rPr>
          <w:sz w:val="24"/>
          <w:szCs w:val="24"/>
        </w:rPr>
        <w:t xml:space="preserve"> parents</w:t>
      </w:r>
      <w:r w:rsidR="00FB3D41" w:rsidRPr="005C1F35">
        <w:rPr>
          <w:sz w:val="24"/>
          <w:szCs w:val="24"/>
        </w:rPr>
        <w:t xml:space="preserve"> if known</w:t>
      </w:r>
      <w:r w:rsidR="0072544E" w:rsidRPr="005C1F35">
        <w:rPr>
          <w:sz w:val="24"/>
          <w:szCs w:val="24"/>
        </w:rPr>
        <w:t>, the name of the person giving consent and the person’s relationship with the youth, a statement of the nature of the medical treatment to be given, and the date the treatment is to begin.  (</w:t>
      </w:r>
      <w:r w:rsidR="0072544E" w:rsidRPr="005C1F35">
        <w:rPr>
          <w:i/>
          <w:sz w:val="24"/>
          <w:szCs w:val="24"/>
        </w:rPr>
        <w:t>Id.</w:t>
      </w:r>
      <w:r w:rsidR="0072544E" w:rsidRPr="005C1F35">
        <w:rPr>
          <w:sz w:val="24"/>
          <w:szCs w:val="24"/>
        </w:rPr>
        <w:t>)</w:t>
      </w:r>
      <w:r w:rsidRPr="005C1F35">
        <w:rPr>
          <w:sz w:val="24"/>
          <w:szCs w:val="24"/>
        </w:rPr>
        <w:t xml:space="preserve"> </w:t>
      </w:r>
      <w:r w:rsidR="0072544E" w:rsidRPr="005C1F35">
        <w:rPr>
          <w:sz w:val="24"/>
          <w:szCs w:val="24"/>
        </w:rPr>
        <w:t xml:space="preserve"> </w:t>
      </w:r>
      <w:r w:rsidR="00E05728" w:rsidRPr="005C1F35">
        <w:rPr>
          <w:sz w:val="24"/>
          <w:szCs w:val="24"/>
        </w:rPr>
        <w:t>This consent form will allow you to consent to the medical treatment without the parent being present.</w:t>
      </w:r>
      <w:r w:rsidR="00EC4B10" w:rsidRPr="005C1F35">
        <w:rPr>
          <w:sz w:val="24"/>
          <w:szCs w:val="24"/>
        </w:rPr>
        <w:t xml:space="preserve">  This </w:t>
      </w:r>
      <w:r w:rsidR="00FB3D41" w:rsidRPr="005C1F35">
        <w:rPr>
          <w:sz w:val="24"/>
          <w:szCs w:val="24"/>
        </w:rPr>
        <w:t xml:space="preserve">simple </w:t>
      </w:r>
      <w:r w:rsidR="00EC4B10" w:rsidRPr="005C1F35">
        <w:rPr>
          <w:sz w:val="24"/>
          <w:szCs w:val="24"/>
        </w:rPr>
        <w:t>consent form is likely the best option if you expect a one-time need to consent</w:t>
      </w:r>
      <w:r w:rsidR="002364D9" w:rsidRPr="005C1F35">
        <w:rPr>
          <w:sz w:val="24"/>
          <w:szCs w:val="24"/>
        </w:rPr>
        <w:t xml:space="preserve"> </w:t>
      </w:r>
      <w:r w:rsidR="00FB3D41" w:rsidRPr="005C1F35">
        <w:rPr>
          <w:sz w:val="24"/>
          <w:szCs w:val="24"/>
        </w:rPr>
        <w:t>t</w:t>
      </w:r>
      <w:r w:rsidR="002364D9" w:rsidRPr="005C1F35">
        <w:rPr>
          <w:sz w:val="24"/>
          <w:szCs w:val="24"/>
        </w:rPr>
        <w:t>o medical treatment</w:t>
      </w:r>
      <w:r w:rsidR="00FB3D41" w:rsidRPr="005C1F35">
        <w:rPr>
          <w:sz w:val="24"/>
          <w:szCs w:val="24"/>
        </w:rPr>
        <w:t xml:space="preserve"> for the youth</w:t>
      </w:r>
      <w:r w:rsidR="00EC4B10" w:rsidRPr="005C1F35">
        <w:rPr>
          <w:sz w:val="24"/>
          <w:szCs w:val="24"/>
        </w:rPr>
        <w:t>.</w:t>
      </w:r>
    </w:p>
    <w:p w14:paraId="2F0DF3B4" w14:textId="77777777" w:rsidR="00925533" w:rsidRPr="005C1F35" w:rsidRDefault="00663C93" w:rsidP="00EC4B10">
      <w:pPr>
        <w:pStyle w:val="BodyText"/>
        <w:ind w:firstLine="706"/>
        <w:rPr>
          <w:sz w:val="24"/>
          <w:szCs w:val="24"/>
        </w:rPr>
      </w:pPr>
      <w:r w:rsidRPr="005C1F35">
        <w:rPr>
          <w:sz w:val="24"/>
          <w:szCs w:val="24"/>
        </w:rPr>
        <w:t>If necessary and possible, y</w:t>
      </w:r>
      <w:r w:rsidR="00EC4B10" w:rsidRPr="005C1F35">
        <w:rPr>
          <w:sz w:val="24"/>
          <w:szCs w:val="24"/>
        </w:rPr>
        <w:t xml:space="preserve">ou </w:t>
      </w:r>
      <w:r w:rsidRPr="005C1F35">
        <w:rPr>
          <w:sz w:val="24"/>
          <w:szCs w:val="24"/>
        </w:rPr>
        <w:t>should also consider</w:t>
      </w:r>
      <w:r w:rsidR="00EC4B10" w:rsidRPr="005C1F35">
        <w:rPr>
          <w:sz w:val="24"/>
          <w:szCs w:val="24"/>
        </w:rPr>
        <w:t xml:space="preserve"> </w:t>
      </w:r>
      <w:r w:rsidR="00E05728" w:rsidRPr="005C1F35">
        <w:rPr>
          <w:sz w:val="24"/>
          <w:szCs w:val="24"/>
        </w:rPr>
        <w:t>enter</w:t>
      </w:r>
      <w:r w:rsidRPr="005C1F35">
        <w:rPr>
          <w:sz w:val="24"/>
          <w:szCs w:val="24"/>
        </w:rPr>
        <w:t>ing</w:t>
      </w:r>
      <w:r w:rsidR="00E05728" w:rsidRPr="005C1F35">
        <w:rPr>
          <w:sz w:val="24"/>
          <w:szCs w:val="24"/>
        </w:rPr>
        <w:t xml:space="preserve"> into an “Authorization Agreement” with </w:t>
      </w:r>
      <w:r w:rsidR="00EC4B10" w:rsidRPr="005C1F35">
        <w:rPr>
          <w:sz w:val="24"/>
          <w:szCs w:val="24"/>
        </w:rPr>
        <w:t>one or both of the youth’s parents</w:t>
      </w:r>
      <w:r w:rsidRPr="005C1F35">
        <w:rPr>
          <w:sz w:val="24"/>
          <w:szCs w:val="24"/>
        </w:rPr>
        <w:t xml:space="preserve">, which would </w:t>
      </w:r>
      <w:r w:rsidR="00E05728" w:rsidRPr="005C1F35">
        <w:rPr>
          <w:sz w:val="24"/>
          <w:szCs w:val="24"/>
        </w:rPr>
        <w:t>authorize</w:t>
      </w:r>
      <w:r w:rsidRPr="005C1F35">
        <w:rPr>
          <w:sz w:val="24"/>
          <w:szCs w:val="24"/>
        </w:rPr>
        <w:t xml:space="preserve"> you</w:t>
      </w:r>
      <w:r w:rsidR="00E05728" w:rsidRPr="005C1F35">
        <w:rPr>
          <w:sz w:val="24"/>
          <w:szCs w:val="24"/>
        </w:rPr>
        <w:t xml:space="preserve"> to </w:t>
      </w:r>
      <w:r w:rsidR="00EC4B10" w:rsidRPr="005C1F35">
        <w:rPr>
          <w:sz w:val="24"/>
          <w:szCs w:val="24"/>
        </w:rPr>
        <w:t>consent to</w:t>
      </w:r>
      <w:r w:rsidR="00E05728" w:rsidRPr="005C1F35">
        <w:rPr>
          <w:sz w:val="24"/>
          <w:szCs w:val="24"/>
        </w:rPr>
        <w:t xml:space="preserve"> medical, dental, psychological, or surgical treatment and immunization of the child, including executing any consents or authorizations for the release of information as required by law</w:t>
      </w:r>
      <w:r w:rsidR="00E72A18" w:rsidRPr="005C1F35">
        <w:rPr>
          <w:sz w:val="24"/>
          <w:szCs w:val="24"/>
        </w:rPr>
        <w:t>,</w:t>
      </w:r>
      <w:r w:rsidR="00E05728" w:rsidRPr="005C1F35">
        <w:rPr>
          <w:sz w:val="24"/>
          <w:szCs w:val="24"/>
        </w:rPr>
        <w:t xml:space="preserve"> relating to the treatment or immunization.  (Texas Family Code §§ 34.002 - 3</w:t>
      </w:r>
      <w:r w:rsidR="007579EC">
        <w:rPr>
          <w:sz w:val="24"/>
          <w:szCs w:val="24"/>
        </w:rPr>
        <w:t>4</w:t>
      </w:r>
      <w:r w:rsidR="00E05728" w:rsidRPr="005C1F35">
        <w:rPr>
          <w:sz w:val="24"/>
          <w:szCs w:val="24"/>
        </w:rPr>
        <w:t>.005</w:t>
      </w:r>
      <w:r w:rsidR="007579EC" w:rsidRPr="005C1F35">
        <w:rPr>
          <w:sz w:val="24"/>
          <w:szCs w:val="24"/>
        </w:rPr>
        <w:t xml:space="preserve">, available at </w:t>
      </w:r>
      <w:hyperlink r:id="rId10" w:history="1">
        <w:r w:rsidR="007579EC" w:rsidRPr="005C1F35">
          <w:rPr>
            <w:rStyle w:val="Hyperlink"/>
            <w:sz w:val="24"/>
            <w:szCs w:val="24"/>
          </w:rPr>
          <w:t>https://statutes.capitol.texas.gov/Docs/FA/htm/FA.34.htm</w:t>
        </w:r>
      </w:hyperlink>
      <w:r w:rsidR="00E05728" w:rsidRPr="005C1F35">
        <w:rPr>
          <w:sz w:val="24"/>
          <w:szCs w:val="24"/>
        </w:rPr>
        <w:t xml:space="preserve">.)  </w:t>
      </w:r>
      <w:r w:rsidR="002364D9" w:rsidRPr="005C1F35">
        <w:rPr>
          <w:sz w:val="24"/>
          <w:szCs w:val="24"/>
        </w:rPr>
        <w:t>As previously discussed, t</w:t>
      </w:r>
      <w:r w:rsidR="00E05728" w:rsidRPr="005C1F35">
        <w:rPr>
          <w:sz w:val="24"/>
          <w:szCs w:val="24"/>
        </w:rPr>
        <w:t xml:space="preserve">his consent form is more complicated, requires very specific language </w:t>
      </w:r>
      <w:r w:rsidR="00E72A18" w:rsidRPr="005C1F35">
        <w:rPr>
          <w:sz w:val="24"/>
          <w:szCs w:val="24"/>
        </w:rPr>
        <w:t>in order</w:t>
      </w:r>
      <w:r w:rsidR="00E05728" w:rsidRPr="005C1F35">
        <w:rPr>
          <w:sz w:val="24"/>
          <w:szCs w:val="24"/>
        </w:rPr>
        <w:t xml:space="preserve"> to be effective</w:t>
      </w:r>
      <w:r w:rsidR="00EC4B10" w:rsidRPr="005C1F35">
        <w:rPr>
          <w:sz w:val="24"/>
          <w:szCs w:val="24"/>
        </w:rPr>
        <w:t xml:space="preserve">, and may require the advice of an attorney.  Although more complicated, it </w:t>
      </w:r>
      <w:r w:rsidR="00256D3A">
        <w:rPr>
          <w:sz w:val="24"/>
          <w:szCs w:val="24"/>
        </w:rPr>
        <w:t xml:space="preserve">is likely </w:t>
      </w:r>
      <w:r w:rsidR="00EC4B10" w:rsidRPr="005C1F35">
        <w:rPr>
          <w:sz w:val="24"/>
          <w:szCs w:val="24"/>
        </w:rPr>
        <w:t>preferable for a long-term host of a youth who will need to consent to unknown future medical treatments more than just once.</w:t>
      </w:r>
    </w:p>
    <w:p w14:paraId="454B1582" w14:textId="77777777" w:rsidR="008267CB" w:rsidRPr="005C1F35" w:rsidRDefault="00293C52" w:rsidP="00EC4B10">
      <w:pPr>
        <w:pStyle w:val="BodyText"/>
        <w:ind w:firstLine="706"/>
        <w:rPr>
          <w:sz w:val="24"/>
          <w:szCs w:val="24"/>
        </w:rPr>
      </w:pPr>
      <w:r>
        <w:rPr>
          <w:color w:val="000000" w:themeColor="text1"/>
          <w:sz w:val="24"/>
          <w:szCs w:val="24"/>
        </w:rPr>
        <w:t>Alternatively</w:t>
      </w:r>
      <w:r w:rsidR="008267CB" w:rsidRPr="005C1F35">
        <w:rPr>
          <w:color w:val="000000" w:themeColor="text1"/>
          <w:sz w:val="24"/>
          <w:szCs w:val="24"/>
        </w:rPr>
        <w:t>, Texas law allows you to seek a temporary authorization by filing documentation and appearing at a hearing in court</w:t>
      </w:r>
      <w:r w:rsidR="00256D3A">
        <w:rPr>
          <w:color w:val="000000" w:themeColor="text1"/>
          <w:sz w:val="24"/>
          <w:szCs w:val="24"/>
        </w:rPr>
        <w:t>,</w:t>
      </w:r>
      <w:r w:rsidR="008267CB" w:rsidRPr="005C1F35">
        <w:rPr>
          <w:color w:val="000000" w:themeColor="text1"/>
          <w:sz w:val="24"/>
          <w:szCs w:val="24"/>
        </w:rPr>
        <w:t xml:space="preserve"> </w:t>
      </w:r>
      <w:r w:rsidR="00256D3A">
        <w:rPr>
          <w:color w:val="000000" w:themeColor="text1"/>
          <w:sz w:val="24"/>
          <w:szCs w:val="24"/>
        </w:rPr>
        <w:t>where you will need to</w:t>
      </w:r>
      <w:r w:rsidR="008267CB" w:rsidRPr="005C1F35">
        <w:rPr>
          <w:color w:val="000000" w:themeColor="text1"/>
          <w:sz w:val="24"/>
          <w:szCs w:val="24"/>
        </w:rPr>
        <w:t xml:space="preserve"> demonstrate that it is in the child’s best interests for you to temporarily </w:t>
      </w:r>
      <w:r w:rsidR="00256D3A">
        <w:rPr>
          <w:color w:val="000000" w:themeColor="text1"/>
          <w:sz w:val="24"/>
          <w:szCs w:val="24"/>
        </w:rPr>
        <w:t xml:space="preserve">be authorized to </w:t>
      </w:r>
      <w:r w:rsidR="008267CB" w:rsidRPr="005C1F35">
        <w:rPr>
          <w:color w:val="000000" w:themeColor="text1"/>
          <w:sz w:val="24"/>
          <w:szCs w:val="24"/>
        </w:rPr>
        <w:t>consent on behalf of the child.  (</w:t>
      </w:r>
      <w:r w:rsidR="008267CB" w:rsidRPr="005C1F35">
        <w:rPr>
          <w:sz w:val="24"/>
          <w:szCs w:val="24"/>
        </w:rPr>
        <w:t xml:space="preserve">Texas Family Code § 35.001 </w:t>
      </w:r>
      <w:r w:rsidR="008267CB" w:rsidRPr="005C1F35">
        <w:rPr>
          <w:i/>
          <w:sz w:val="24"/>
          <w:szCs w:val="24"/>
        </w:rPr>
        <w:t>et seq.</w:t>
      </w:r>
      <w:r w:rsidR="008267CB" w:rsidRPr="005C1F35">
        <w:rPr>
          <w:sz w:val="24"/>
          <w:szCs w:val="24"/>
        </w:rPr>
        <w:t xml:space="preserve">, available at </w:t>
      </w:r>
      <w:hyperlink r:id="rId11" w:history="1">
        <w:r w:rsidR="008267CB" w:rsidRPr="005C1F35">
          <w:rPr>
            <w:rStyle w:val="Hyperlink"/>
            <w:sz w:val="24"/>
            <w:szCs w:val="24"/>
          </w:rPr>
          <w:t>https://statutes.capitol.texas.gov/Docs/FA/htm/FA.35.htm</w:t>
        </w:r>
      </w:hyperlink>
      <w:r w:rsidR="008267CB" w:rsidRPr="005C1F35">
        <w:rPr>
          <w:sz w:val="24"/>
          <w:szCs w:val="24"/>
        </w:rPr>
        <w:t xml:space="preserve">.)  </w:t>
      </w:r>
      <w:r w:rsidR="008267CB" w:rsidRPr="005C1F35">
        <w:rPr>
          <w:color w:val="000000" w:themeColor="text1"/>
          <w:sz w:val="24"/>
          <w:szCs w:val="24"/>
        </w:rPr>
        <w:t>The temporary authorization will allow you to, among other things, consent to medical and other treatment for the child, seek public benefits for the child, enroll them in school, and to consent to any other care necessary for the welfare of the child.  (</w:t>
      </w:r>
      <w:r w:rsidR="00256D3A" w:rsidRPr="00256D3A">
        <w:rPr>
          <w:i/>
          <w:sz w:val="24"/>
          <w:szCs w:val="24"/>
        </w:rPr>
        <w:t>Id.</w:t>
      </w:r>
      <w:r w:rsidR="00256D3A">
        <w:rPr>
          <w:sz w:val="24"/>
          <w:szCs w:val="24"/>
        </w:rPr>
        <w:t xml:space="preserve"> </w:t>
      </w:r>
      <w:r w:rsidR="008267CB" w:rsidRPr="005C1F35">
        <w:rPr>
          <w:sz w:val="24"/>
          <w:szCs w:val="24"/>
        </w:rPr>
        <w:t xml:space="preserve">§ 35.005.)  This process for obtaining temporary authorization </w:t>
      </w:r>
      <w:r w:rsidR="00256D3A">
        <w:rPr>
          <w:sz w:val="24"/>
          <w:szCs w:val="24"/>
        </w:rPr>
        <w:t xml:space="preserve">is </w:t>
      </w:r>
      <w:r w:rsidR="008267CB" w:rsidRPr="005C1F35">
        <w:rPr>
          <w:sz w:val="24"/>
          <w:szCs w:val="24"/>
        </w:rPr>
        <w:t xml:space="preserve">for scenarios where a parent is not available or is unwilling to sign an Authorization Agreement. </w:t>
      </w:r>
      <w:r w:rsidR="008267CB" w:rsidRPr="005C1F35">
        <w:rPr>
          <w:color w:val="000000" w:themeColor="text1"/>
          <w:sz w:val="24"/>
          <w:szCs w:val="24"/>
        </w:rPr>
        <w:t xml:space="preserve"> </w:t>
      </w:r>
    </w:p>
    <w:p w14:paraId="6C850340" w14:textId="77777777" w:rsidR="00B40E64" w:rsidRPr="005C1F35" w:rsidRDefault="00B40E64" w:rsidP="00B40E64">
      <w:pPr>
        <w:pStyle w:val="BodyText"/>
        <w:numPr>
          <w:ilvl w:val="1"/>
          <w:numId w:val="41"/>
        </w:numPr>
        <w:rPr>
          <w:b/>
          <w:sz w:val="24"/>
          <w:szCs w:val="24"/>
        </w:rPr>
      </w:pPr>
      <w:r w:rsidRPr="005C1F35">
        <w:rPr>
          <w:b/>
          <w:sz w:val="24"/>
          <w:szCs w:val="24"/>
        </w:rPr>
        <w:t>Whose insurance can you use for the youth, as a host?</w:t>
      </w:r>
    </w:p>
    <w:p w14:paraId="45DAA516" w14:textId="77777777" w:rsidR="004D7E38" w:rsidRPr="005C1F35" w:rsidRDefault="00B3255E" w:rsidP="00B3255E">
      <w:pPr>
        <w:pStyle w:val="BodyText"/>
        <w:ind w:firstLine="706"/>
        <w:rPr>
          <w:sz w:val="24"/>
          <w:szCs w:val="24"/>
        </w:rPr>
      </w:pPr>
      <w:r w:rsidRPr="005C1F35">
        <w:rPr>
          <w:sz w:val="24"/>
          <w:szCs w:val="24"/>
        </w:rPr>
        <w:t>As discussed above for Question No. 1, if the youth</w:t>
      </w:r>
      <w:r w:rsidR="004422A3" w:rsidRPr="005C1F35">
        <w:rPr>
          <w:sz w:val="24"/>
          <w:szCs w:val="24"/>
        </w:rPr>
        <w:t xml:space="preserve"> is</w:t>
      </w:r>
      <w:r w:rsidRPr="005C1F35">
        <w:rPr>
          <w:sz w:val="24"/>
          <w:szCs w:val="24"/>
        </w:rPr>
        <w:t xml:space="preserve"> </w:t>
      </w:r>
      <w:r w:rsidR="004422A3" w:rsidRPr="005C1F35">
        <w:rPr>
          <w:sz w:val="24"/>
          <w:szCs w:val="24"/>
        </w:rPr>
        <w:t xml:space="preserve">not </w:t>
      </w:r>
      <w:r w:rsidRPr="005C1F35">
        <w:rPr>
          <w:sz w:val="24"/>
          <w:szCs w:val="24"/>
        </w:rPr>
        <w:t>insured</w:t>
      </w:r>
      <w:r w:rsidR="004422A3" w:rsidRPr="005C1F35">
        <w:rPr>
          <w:sz w:val="24"/>
          <w:szCs w:val="24"/>
        </w:rPr>
        <w:t xml:space="preserve"> through the natural parent’s health insurance provider</w:t>
      </w:r>
      <w:r w:rsidRPr="005C1F35">
        <w:rPr>
          <w:sz w:val="24"/>
          <w:szCs w:val="24"/>
        </w:rPr>
        <w:t>, you may need to</w:t>
      </w:r>
      <w:r w:rsidR="00031679" w:rsidRPr="005C1F35">
        <w:rPr>
          <w:sz w:val="24"/>
          <w:szCs w:val="24"/>
        </w:rPr>
        <w:t xml:space="preserve"> assist him or her in</w:t>
      </w:r>
      <w:r w:rsidRPr="005C1F35">
        <w:rPr>
          <w:sz w:val="24"/>
          <w:szCs w:val="24"/>
        </w:rPr>
        <w:t xml:space="preserve"> seek</w:t>
      </w:r>
      <w:r w:rsidR="00031679" w:rsidRPr="005C1F35">
        <w:rPr>
          <w:sz w:val="24"/>
          <w:szCs w:val="24"/>
        </w:rPr>
        <w:t>ing</w:t>
      </w:r>
      <w:r w:rsidRPr="005C1F35">
        <w:rPr>
          <w:sz w:val="24"/>
          <w:szCs w:val="24"/>
        </w:rPr>
        <w:t xml:space="preserve"> public benefits.  </w:t>
      </w:r>
      <w:r w:rsidR="00E72A18" w:rsidRPr="005C1F35">
        <w:rPr>
          <w:sz w:val="24"/>
          <w:szCs w:val="24"/>
        </w:rPr>
        <w:t>If the natural parent is willing to enter into an Authorization Agreement, y</w:t>
      </w:r>
      <w:r w:rsidRPr="005C1F35">
        <w:rPr>
          <w:sz w:val="24"/>
          <w:szCs w:val="24"/>
        </w:rPr>
        <w:t xml:space="preserve">ou can also </w:t>
      </w:r>
      <w:r w:rsidR="00663C93" w:rsidRPr="005C1F35">
        <w:rPr>
          <w:sz w:val="24"/>
          <w:szCs w:val="24"/>
        </w:rPr>
        <w:t xml:space="preserve">seek to </w:t>
      </w:r>
      <w:r w:rsidRPr="005C1F35">
        <w:rPr>
          <w:sz w:val="24"/>
          <w:szCs w:val="24"/>
        </w:rPr>
        <w:t>obtain and maintain health insurance for the youth through y</w:t>
      </w:r>
      <w:r w:rsidR="004422A3" w:rsidRPr="005C1F35">
        <w:rPr>
          <w:sz w:val="24"/>
          <w:szCs w:val="24"/>
        </w:rPr>
        <w:t>o</w:t>
      </w:r>
      <w:r w:rsidR="00183586" w:rsidRPr="005C1F35">
        <w:rPr>
          <w:sz w:val="24"/>
          <w:szCs w:val="24"/>
        </w:rPr>
        <w:t>ur health insurance provider</w:t>
      </w:r>
      <w:r w:rsidR="00E72A18" w:rsidRPr="005C1F35">
        <w:rPr>
          <w:sz w:val="24"/>
          <w:szCs w:val="24"/>
        </w:rPr>
        <w:t>.</w:t>
      </w:r>
      <w:r w:rsidR="00183586" w:rsidRPr="005C1F35">
        <w:rPr>
          <w:sz w:val="24"/>
          <w:szCs w:val="24"/>
        </w:rPr>
        <w:t xml:space="preserve"> </w:t>
      </w:r>
      <w:r w:rsidR="00036E27" w:rsidRPr="005C1F35">
        <w:rPr>
          <w:sz w:val="24"/>
          <w:szCs w:val="24"/>
        </w:rPr>
        <w:t>(Texas Family Code § 34.002(2)</w:t>
      </w:r>
      <w:r w:rsidR="007579EC" w:rsidRPr="005C1F35">
        <w:rPr>
          <w:sz w:val="24"/>
          <w:szCs w:val="24"/>
        </w:rPr>
        <w:t xml:space="preserve">, available at </w:t>
      </w:r>
      <w:hyperlink r:id="rId12" w:history="1">
        <w:r w:rsidR="007579EC" w:rsidRPr="005C1F35">
          <w:rPr>
            <w:rStyle w:val="Hyperlink"/>
            <w:sz w:val="24"/>
            <w:szCs w:val="24"/>
          </w:rPr>
          <w:t>https://statutes.capitol.texas.gov/Docs/FA/htm/FA.34.htm</w:t>
        </w:r>
      </w:hyperlink>
      <w:r w:rsidR="00036E27" w:rsidRPr="005C1F35">
        <w:rPr>
          <w:sz w:val="24"/>
          <w:szCs w:val="24"/>
        </w:rPr>
        <w:t>.)</w:t>
      </w:r>
    </w:p>
    <w:p w14:paraId="6FFC1A20" w14:textId="77777777" w:rsidR="00B40E64" w:rsidRPr="005C1F35" w:rsidRDefault="00B40E64" w:rsidP="008267CB">
      <w:pPr>
        <w:pStyle w:val="BodyText"/>
        <w:keepNext/>
        <w:keepLines/>
        <w:numPr>
          <w:ilvl w:val="1"/>
          <w:numId w:val="41"/>
        </w:numPr>
        <w:rPr>
          <w:b/>
          <w:sz w:val="24"/>
          <w:szCs w:val="24"/>
        </w:rPr>
      </w:pPr>
      <w:r w:rsidRPr="005C1F35">
        <w:rPr>
          <w:b/>
          <w:sz w:val="24"/>
          <w:szCs w:val="24"/>
        </w:rPr>
        <w:lastRenderedPageBreak/>
        <w:t>What happens if the youth does not have access to insurance?</w:t>
      </w:r>
    </w:p>
    <w:p w14:paraId="3583355D" w14:textId="77777777" w:rsidR="004422A3" w:rsidRPr="005C1F35" w:rsidRDefault="00663C93" w:rsidP="008267CB">
      <w:pPr>
        <w:pStyle w:val="BodyText"/>
        <w:keepNext/>
        <w:keepLines/>
        <w:ind w:firstLine="706"/>
        <w:rPr>
          <w:sz w:val="24"/>
          <w:szCs w:val="24"/>
        </w:rPr>
      </w:pPr>
      <w:r w:rsidRPr="005C1F35">
        <w:rPr>
          <w:sz w:val="24"/>
          <w:szCs w:val="24"/>
        </w:rPr>
        <w:t>As discussed above, if the youth does not have access to medical insurance, you should consider local healthcare providers that do not require insurance, seek to obtain public benefits, and/or add the youth to your own medical insurance plan.</w:t>
      </w:r>
    </w:p>
    <w:p w14:paraId="05A2EE74" w14:textId="77777777" w:rsidR="00B40E64" w:rsidRPr="005C1F35" w:rsidRDefault="00B40E64" w:rsidP="00D66250">
      <w:pPr>
        <w:pStyle w:val="BodyText"/>
        <w:keepNext/>
        <w:keepLines/>
        <w:numPr>
          <w:ilvl w:val="0"/>
          <w:numId w:val="41"/>
        </w:numPr>
        <w:rPr>
          <w:b/>
          <w:sz w:val="24"/>
          <w:szCs w:val="24"/>
        </w:rPr>
      </w:pPr>
      <w:r w:rsidRPr="005C1F35">
        <w:rPr>
          <w:b/>
          <w:sz w:val="24"/>
          <w:szCs w:val="24"/>
        </w:rPr>
        <w:t>Driver liability issues for both the host and the youth</w:t>
      </w:r>
    </w:p>
    <w:p w14:paraId="56A29E6C" w14:textId="77777777" w:rsidR="00B40E64" w:rsidRPr="005C1F35" w:rsidRDefault="00B40E64" w:rsidP="00D66250">
      <w:pPr>
        <w:pStyle w:val="BodyText"/>
        <w:keepNext/>
        <w:keepLines/>
        <w:numPr>
          <w:ilvl w:val="1"/>
          <w:numId w:val="41"/>
        </w:numPr>
        <w:rPr>
          <w:b/>
          <w:sz w:val="24"/>
          <w:szCs w:val="24"/>
        </w:rPr>
      </w:pPr>
      <w:r w:rsidRPr="005C1F35">
        <w:rPr>
          <w:b/>
          <w:sz w:val="24"/>
          <w:szCs w:val="24"/>
        </w:rPr>
        <w:t>If a youth wants to start driving, can/should a host put the youth on their driver's insurance?</w:t>
      </w:r>
    </w:p>
    <w:p w14:paraId="37A47D9C" w14:textId="77777777" w:rsidR="00196A67" w:rsidRPr="005C1F35" w:rsidRDefault="00196A67" w:rsidP="00D66250">
      <w:pPr>
        <w:pStyle w:val="BodyText"/>
        <w:keepNext/>
        <w:keepLines/>
        <w:ind w:firstLine="706"/>
        <w:rPr>
          <w:sz w:val="24"/>
          <w:szCs w:val="24"/>
        </w:rPr>
      </w:pPr>
      <w:r w:rsidRPr="005C1F35">
        <w:rPr>
          <w:sz w:val="24"/>
          <w:szCs w:val="24"/>
        </w:rPr>
        <w:t xml:space="preserve">In general, </w:t>
      </w:r>
      <w:r w:rsidR="00A76AFE" w:rsidRPr="005C1F35">
        <w:rPr>
          <w:sz w:val="24"/>
          <w:szCs w:val="24"/>
        </w:rPr>
        <w:t>a</w:t>
      </w:r>
      <w:r w:rsidRPr="005C1F35">
        <w:rPr>
          <w:sz w:val="24"/>
          <w:szCs w:val="24"/>
        </w:rPr>
        <w:t xml:space="preserve"> youth</w:t>
      </w:r>
      <w:r w:rsidR="00F066D4" w:rsidRPr="005C1F35">
        <w:rPr>
          <w:sz w:val="24"/>
          <w:szCs w:val="24"/>
        </w:rPr>
        <w:t xml:space="preserve"> </w:t>
      </w:r>
      <w:r w:rsidRPr="005C1F35">
        <w:rPr>
          <w:sz w:val="24"/>
          <w:szCs w:val="24"/>
        </w:rPr>
        <w:t xml:space="preserve">may be added </w:t>
      </w:r>
      <w:r w:rsidR="004532F6" w:rsidRPr="005C1F35">
        <w:rPr>
          <w:sz w:val="24"/>
          <w:szCs w:val="24"/>
        </w:rPr>
        <w:t>as a driver on</w:t>
      </w:r>
      <w:r w:rsidRPr="005C1F35">
        <w:rPr>
          <w:sz w:val="24"/>
          <w:szCs w:val="24"/>
        </w:rPr>
        <w:t xml:space="preserve"> your insurance policy if the</w:t>
      </w:r>
      <w:r w:rsidR="00F066D4" w:rsidRPr="005C1F35">
        <w:rPr>
          <w:sz w:val="24"/>
          <w:szCs w:val="24"/>
        </w:rPr>
        <w:t xml:space="preserve">y are </w:t>
      </w:r>
      <w:r w:rsidRPr="005C1F35">
        <w:rPr>
          <w:sz w:val="24"/>
          <w:szCs w:val="24"/>
        </w:rPr>
        <w:t xml:space="preserve">legally permitted to drive.  </w:t>
      </w:r>
      <w:r w:rsidR="002E4E4F" w:rsidRPr="005C1F35">
        <w:rPr>
          <w:sz w:val="24"/>
          <w:szCs w:val="24"/>
        </w:rPr>
        <w:t xml:space="preserve">There is no requirement that someone be part of your </w:t>
      </w:r>
      <w:r w:rsidR="00401868" w:rsidRPr="005C1F35">
        <w:rPr>
          <w:sz w:val="24"/>
          <w:szCs w:val="24"/>
        </w:rPr>
        <w:t>natura</w:t>
      </w:r>
      <w:r w:rsidR="002E4E4F" w:rsidRPr="005C1F35">
        <w:rPr>
          <w:sz w:val="24"/>
          <w:szCs w:val="24"/>
        </w:rPr>
        <w:t>l family to be listed as a driver on your insurance policy.</w:t>
      </w:r>
    </w:p>
    <w:p w14:paraId="3C73A47C" w14:textId="77777777" w:rsidR="00F066D4" w:rsidRPr="005C1F35" w:rsidRDefault="00A76AFE" w:rsidP="00036E27">
      <w:pPr>
        <w:pStyle w:val="BodyText"/>
        <w:ind w:firstLine="706"/>
        <w:rPr>
          <w:sz w:val="24"/>
          <w:szCs w:val="24"/>
        </w:rPr>
      </w:pPr>
      <w:r w:rsidRPr="005C1F35">
        <w:rPr>
          <w:sz w:val="24"/>
          <w:szCs w:val="24"/>
        </w:rPr>
        <w:t>However, if the youth first needs to obtain a learner’s permit or driver’s license to be permitted to drive</w:t>
      </w:r>
      <w:r w:rsidR="00401868" w:rsidRPr="005C1F35">
        <w:rPr>
          <w:sz w:val="24"/>
          <w:szCs w:val="24"/>
        </w:rPr>
        <w:t xml:space="preserve"> and their parent will not assist with that</w:t>
      </w:r>
      <w:r w:rsidR="00183586" w:rsidRPr="005C1F35">
        <w:rPr>
          <w:sz w:val="24"/>
          <w:szCs w:val="24"/>
        </w:rPr>
        <w:t xml:space="preserve"> process</w:t>
      </w:r>
      <w:r w:rsidRPr="005C1F35">
        <w:rPr>
          <w:sz w:val="24"/>
          <w:szCs w:val="24"/>
        </w:rPr>
        <w:t>, you w</w:t>
      </w:r>
      <w:r w:rsidR="00871CBC">
        <w:rPr>
          <w:sz w:val="24"/>
          <w:szCs w:val="24"/>
        </w:rPr>
        <w:t>ill</w:t>
      </w:r>
      <w:r w:rsidRPr="005C1F35">
        <w:rPr>
          <w:sz w:val="24"/>
          <w:szCs w:val="24"/>
        </w:rPr>
        <w:t xml:space="preserve"> first need to enter into an Authorization Agreement</w:t>
      </w:r>
      <w:r w:rsidR="00036E27" w:rsidRPr="005C1F35">
        <w:rPr>
          <w:sz w:val="24"/>
          <w:szCs w:val="24"/>
        </w:rPr>
        <w:t xml:space="preserve"> with the youth’s</w:t>
      </w:r>
      <w:r w:rsidRPr="005C1F35">
        <w:rPr>
          <w:sz w:val="24"/>
          <w:szCs w:val="24"/>
        </w:rPr>
        <w:t xml:space="preserve"> natural parent</w:t>
      </w:r>
      <w:r w:rsidR="00036E27" w:rsidRPr="005C1F35">
        <w:rPr>
          <w:sz w:val="24"/>
          <w:szCs w:val="24"/>
        </w:rPr>
        <w:t>, if possible</w:t>
      </w:r>
      <w:r w:rsidRPr="005C1F35">
        <w:rPr>
          <w:sz w:val="24"/>
          <w:szCs w:val="24"/>
        </w:rPr>
        <w:t>.</w:t>
      </w:r>
      <w:r w:rsidR="00036E27" w:rsidRPr="005C1F35">
        <w:rPr>
          <w:sz w:val="24"/>
          <w:szCs w:val="24"/>
        </w:rPr>
        <w:t xml:space="preserve">  The Authorization Agreement form will allow you to authorize the </w:t>
      </w:r>
      <w:r w:rsidR="00183586" w:rsidRPr="005C1F35">
        <w:rPr>
          <w:sz w:val="24"/>
          <w:szCs w:val="24"/>
        </w:rPr>
        <w:t>youth</w:t>
      </w:r>
      <w:r w:rsidR="00036E27" w:rsidRPr="005C1F35">
        <w:rPr>
          <w:sz w:val="24"/>
          <w:szCs w:val="24"/>
        </w:rPr>
        <w:t xml:space="preserve"> to obtain a learner’s permit or driver’</w:t>
      </w:r>
      <w:r w:rsidR="00C53FD5">
        <w:rPr>
          <w:sz w:val="24"/>
          <w:szCs w:val="24"/>
        </w:rPr>
        <w:t xml:space="preserve">s license.  (Texas Family Code </w:t>
      </w:r>
      <w:r w:rsidR="00036E27" w:rsidRPr="005C1F35">
        <w:rPr>
          <w:sz w:val="24"/>
          <w:szCs w:val="24"/>
        </w:rPr>
        <w:t>§ 34.002(5)</w:t>
      </w:r>
      <w:r w:rsidR="007579EC" w:rsidRPr="005C1F35">
        <w:rPr>
          <w:sz w:val="24"/>
          <w:szCs w:val="24"/>
        </w:rPr>
        <w:t xml:space="preserve">, available at </w:t>
      </w:r>
      <w:hyperlink r:id="rId13" w:history="1">
        <w:r w:rsidR="007579EC" w:rsidRPr="005C1F35">
          <w:rPr>
            <w:rStyle w:val="Hyperlink"/>
            <w:sz w:val="24"/>
            <w:szCs w:val="24"/>
          </w:rPr>
          <w:t>https://statutes.capitol.texas.gov/Docs/FA/htm/FA.34.htm</w:t>
        </w:r>
      </w:hyperlink>
      <w:r w:rsidR="00036E27" w:rsidRPr="005C1F35">
        <w:rPr>
          <w:sz w:val="24"/>
          <w:szCs w:val="24"/>
        </w:rPr>
        <w:t xml:space="preserve">.)  This form can be complicated, requires very specific language </w:t>
      </w:r>
      <w:r w:rsidR="003B7C66" w:rsidRPr="005C1F35">
        <w:rPr>
          <w:sz w:val="24"/>
          <w:szCs w:val="24"/>
        </w:rPr>
        <w:t xml:space="preserve">in order </w:t>
      </w:r>
      <w:r w:rsidR="00036E27" w:rsidRPr="005C1F35">
        <w:rPr>
          <w:sz w:val="24"/>
          <w:szCs w:val="24"/>
        </w:rPr>
        <w:t>to be effective, and may require the advice of an attorney.</w:t>
      </w:r>
      <w:r w:rsidR="00401868" w:rsidRPr="005C1F35">
        <w:rPr>
          <w:sz w:val="24"/>
          <w:szCs w:val="24"/>
        </w:rPr>
        <w:t xml:space="preserve">  </w:t>
      </w:r>
    </w:p>
    <w:p w14:paraId="3B7A0895" w14:textId="77777777" w:rsidR="00196A67" w:rsidRPr="005C1F35" w:rsidRDefault="00196A67" w:rsidP="008F026B">
      <w:pPr>
        <w:pStyle w:val="BodyText"/>
        <w:ind w:firstLine="706"/>
        <w:rPr>
          <w:sz w:val="24"/>
          <w:szCs w:val="24"/>
        </w:rPr>
      </w:pPr>
      <w:r w:rsidRPr="005C1F35">
        <w:rPr>
          <w:sz w:val="24"/>
          <w:szCs w:val="24"/>
        </w:rPr>
        <w:t xml:space="preserve">It is </w:t>
      </w:r>
      <w:r w:rsidR="007556F1" w:rsidRPr="005C1F35">
        <w:rPr>
          <w:sz w:val="24"/>
          <w:szCs w:val="24"/>
        </w:rPr>
        <w:t>risky and unadvisable</w:t>
      </w:r>
      <w:r w:rsidRPr="005C1F35">
        <w:rPr>
          <w:sz w:val="24"/>
          <w:szCs w:val="24"/>
        </w:rPr>
        <w:t xml:space="preserve"> to allow an uninsured youth to drive your car without being added to your policy</w:t>
      </w:r>
      <w:r w:rsidR="00D422D1" w:rsidRPr="005C1F35">
        <w:rPr>
          <w:sz w:val="24"/>
          <w:szCs w:val="24"/>
        </w:rPr>
        <w:t>,</w:t>
      </w:r>
      <w:r w:rsidRPr="005C1F35">
        <w:rPr>
          <w:sz w:val="24"/>
          <w:szCs w:val="24"/>
        </w:rPr>
        <w:t xml:space="preserve"> </w:t>
      </w:r>
      <w:r w:rsidR="007556F1" w:rsidRPr="005C1F35">
        <w:rPr>
          <w:sz w:val="24"/>
          <w:szCs w:val="24"/>
        </w:rPr>
        <w:t>unless you have confirmed that your insurance policy covers</w:t>
      </w:r>
      <w:r w:rsidR="004532F6" w:rsidRPr="005C1F35">
        <w:rPr>
          <w:sz w:val="24"/>
          <w:szCs w:val="24"/>
        </w:rPr>
        <w:t xml:space="preserve"> someone driving your car with your permission </w:t>
      </w:r>
      <w:r w:rsidR="00D422D1" w:rsidRPr="005C1F35">
        <w:rPr>
          <w:sz w:val="24"/>
          <w:szCs w:val="24"/>
        </w:rPr>
        <w:t>(</w:t>
      </w:r>
      <w:r w:rsidR="004532F6" w:rsidRPr="005C1F35">
        <w:rPr>
          <w:sz w:val="24"/>
          <w:szCs w:val="24"/>
        </w:rPr>
        <w:t>such as the youth you are hosting</w:t>
      </w:r>
      <w:r w:rsidR="00D422D1" w:rsidRPr="005C1F35">
        <w:rPr>
          <w:sz w:val="24"/>
          <w:szCs w:val="24"/>
        </w:rPr>
        <w:t>)</w:t>
      </w:r>
      <w:r w:rsidRPr="005C1F35">
        <w:rPr>
          <w:sz w:val="24"/>
          <w:szCs w:val="24"/>
        </w:rPr>
        <w:t xml:space="preserve">.  </w:t>
      </w:r>
      <w:r w:rsidR="004532F6" w:rsidRPr="005C1F35">
        <w:rPr>
          <w:sz w:val="24"/>
          <w:szCs w:val="24"/>
        </w:rPr>
        <w:t>Although it depends on</w:t>
      </w:r>
      <w:r w:rsidR="00183586" w:rsidRPr="005C1F35">
        <w:rPr>
          <w:sz w:val="24"/>
          <w:szCs w:val="24"/>
        </w:rPr>
        <w:t xml:space="preserve"> the specifics of</w:t>
      </w:r>
      <w:r w:rsidR="004532F6" w:rsidRPr="005C1F35">
        <w:rPr>
          <w:sz w:val="24"/>
          <w:szCs w:val="24"/>
        </w:rPr>
        <w:t xml:space="preserve"> your policy, i</w:t>
      </w:r>
      <w:r w:rsidRPr="005C1F35">
        <w:rPr>
          <w:sz w:val="24"/>
          <w:szCs w:val="24"/>
        </w:rPr>
        <w:t xml:space="preserve">f the youth is involved in a car accident, your </w:t>
      </w:r>
      <w:r w:rsidR="002E4E4F" w:rsidRPr="005C1F35">
        <w:rPr>
          <w:sz w:val="24"/>
          <w:szCs w:val="24"/>
        </w:rPr>
        <w:t>insurance</w:t>
      </w:r>
      <w:r w:rsidRPr="005C1F35">
        <w:rPr>
          <w:sz w:val="24"/>
          <w:szCs w:val="24"/>
        </w:rPr>
        <w:t xml:space="preserve"> company </w:t>
      </w:r>
      <w:r w:rsidR="004532F6" w:rsidRPr="005C1F35">
        <w:rPr>
          <w:sz w:val="24"/>
          <w:szCs w:val="24"/>
        </w:rPr>
        <w:t xml:space="preserve">may </w:t>
      </w:r>
      <w:r w:rsidRPr="005C1F35">
        <w:rPr>
          <w:sz w:val="24"/>
          <w:szCs w:val="24"/>
        </w:rPr>
        <w:t xml:space="preserve">deny a claim if the driver is not listed on the insurance policy.  </w:t>
      </w:r>
      <w:r w:rsidR="00C53FD5">
        <w:rPr>
          <w:sz w:val="24"/>
          <w:szCs w:val="24"/>
        </w:rPr>
        <w:t>Y</w:t>
      </w:r>
      <w:r w:rsidR="002E4E4F" w:rsidRPr="005C1F35">
        <w:rPr>
          <w:sz w:val="24"/>
          <w:szCs w:val="24"/>
        </w:rPr>
        <w:t>ou, as the owner of the vehicle, would be responsible for damage caused when the youth is driving the vehicle, which is why the youth should be added to your policy if you intend to permit them to use your vehicle.</w:t>
      </w:r>
      <w:r w:rsidRPr="005C1F35">
        <w:rPr>
          <w:sz w:val="24"/>
          <w:szCs w:val="24"/>
        </w:rPr>
        <w:t xml:space="preserve"> </w:t>
      </w:r>
    </w:p>
    <w:p w14:paraId="53A8064F" w14:textId="77777777" w:rsidR="00C11F3E" w:rsidRPr="005C1F35" w:rsidRDefault="002E4E4F" w:rsidP="008F026B">
      <w:pPr>
        <w:pStyle w:val="BodyText"/>
        <w:ind w:firstLine="706"/>
        <w:rPr>
          <w:sz w:val="24"/>
          <w:szCs w:val="24"/>
        </w:rPr>
      </w:pPr>
      <w:r w:rsidRPr="005C1F35">
        <w:rPr>
          <w:sz w:val="24"/>
          <w:szCs w:val="24"/>
        </w:rPr>
        <w:t xml:space="preserve">If you do not intend to allow the youth to use your vehicle or do not want to </w:t>
      </w:r>
      <w:r w:rsidR="007556F1" w:rsidRPr="005C1F35">
        <w:rPr>
          <w:sz w:val="24"/>
          <w:szCs w:val="24"/>
        </w:rPr>
        <w:t xml:space="preserve">potentially </w:t>
      </w:r>
      <w:r w:rsidRPr="005C1F35">
        <w:rPr>
          <w:sz w:val="24"/>
          <w:szCs w:val="24"/>
        </w:rPr>
        <w:t xml:space="preserve">pay for a higher premium as a result of adding them to your policy, you </w:t>
      </w:r>
      <w:r w:rsidR="00103AFF" w:rsidRPr="005C1F35">
        <w:rPr>
          <w:sz w:val="24"/>
          <w:szCs w:val="24"/>
        </w:rPr>
        <w:t>should</w:t>
      </w:r>
      <w:r w:rsidRPr="005C1F35">
        <w:rPr>
          <w:sz w:val="24"/>
          <w:szCs w:val="24"/>
        </w:rPr>
        <w:t xml:space="preserve"> not add them to your policy</w:t>
      </w:r>
      <w:r w:rsidR="00103AFF" w:rsidRPr="005C1F35">
        <w:rPr>
          <w:sz w:val="24"/>
          <w:szCs w:val="24"/>
        </w:rPr>
        <w:t xml:space="preserve"> and should not permit them to use your vehicle</w:t>
      </w:r>
      <w:r w:rsidRPr="005C1F35">
        <w:rPr>
          <w:sz w:val="24"/>
          <w:szCs w:val="24"/>
        </w:rPr>
        <w:t xml:space="preserve">.    </w:t>
      </w:r>
    </w:p>
    <w:p w14:paraId="7006D7CB" w14:textId="77777777" w:rsidR="001739C3" w:rsidRPr="005C1F35" w:rsidRDefault="001739C3" w:rsidP="00E142D3">
      <w:pPr>
        <w:pStyle w:val="BodyText"/>
        <w:ind w:firstLine="706"/>
        <w:rPr>
          <w:sz w:val="24"/>
          <w:szCs w:val="24"/>
        </w:rPr>
      </w:pPr>
      <w:r w:rsidRPr="005C1F35">
        <w:rPr>
          <w:sz w:val="24"/>
          <w:szCs w:val="24"/>
        </w:rPr>
        <w:t>Note that the McKinney-Vento Act</w:t>
      </w:r>
      <w:r w:rsidR="00C53FD5">
        <w:rPr>
          <w:sz w:val="24"/>
          <w:szCs w:val="24"/>
        </w:rPr>
        <w:t>, which is a federal law designed to assist homeless students attend and participate in school,</w:t>
      </w:r>
      <w:r w:rsidR="00401868" w:rsidRPr="005C1F35">
        <w:rPr>
          <w:sz w:val="24"/>
          <w:szCs w:val="24"/>
        </w:rPr>
        <w:t xml:space="preserve"> requires</w:t>
      </w:r>
      <w:r w:rsidRPr="005C1F35">
        <w:rPr>
          <w:sz w:val="24"/>
          <w:szCs w:val="24"/>
        </w:rPr>
        <w:t xml:space="preserve"> the </w:t>
      </w:r>
      <w:r w:rsidR="00036E27" w:rsidRPr="005C1F35">
        <w:rPr>
          <w:sz w:val="24"/>
          <w:szCs w:val="24"/>
        </w:rPr>
        <w:t xml:space="preserve">school district in which </w:t>
      </w:r>
      <w:r w:rsidR="00AB50B9" w:rsidRPr="005C1F35">
        <w:rPr>
          <w:sz w:val="24"/>
          <w:szCs w:val="24"/>
        </w:rPr>
        <w:t>a homeless</w:t>
      </w:r>
      <w:r w:rsidR="00036E27" w:rsidRPr="005C1F35">
        <w:rPr>
          <w:sz w:val="24"/>
          <w:szCs w:val="24"/>
        </w:rPr>
        <w:t xml:space="preserve"> youth </w:t>
      </w:r>
      <w:r w:rsidRPr="005C1F35">
        <w:rPr>
          <w:sz w:val="24"/>
          <w:szCs w:val="24"/>
        </w:rPr>
        <w:t xml:space="preserve">chooses to attend school </w:t>
      </w:r>
      <w:r w:rsidR="00401868" w:rsidRPr="005C1F35">
        <w:rPr>
          <w:sz w:val="24"/>
          <w:szCs w:val="24"/>
        </w:rPr>
        <w:t>to</w:t>
      </w:r>
      <w:r w:rsidRPr="005C1F35">
        <w:rPr>
          <w:sz w:val="24"/>
          <w:szCs w:val="24"/>
        </w:rPr>
        <w:t xml:space="preserve"> provide or arrange transportation to and from school.</w:t>
      </w:r>
      <w:r w:rsidR="00401868" w:rsidRPr="005C1F35">
        <w:rPr>
          <w:sz w:val="24"/>
          <w:szCs w:val="24"/>
        </w:rPr>
        <w:t xml:space="preserve">  </w:t>
      </w:r>
      <w:r w:rsidR="003B09F0">
        <w:rPr>
          <w:sz w:val="24"/>
          <w:szCs w:val="24"/>
        </w:rPr>
        <w:t>(</w:t>
      </w:r>
      <w:r w:rsidR="003B09F0" w:rsidRPr="003B09F0">
        <w:rPr>
          <w:i/>
          <w:sz w:val="24"/>
          <w:szCs w:val="24"/>
        </w:rPr>
        <w:t>See</w:t>
      </w:r>
      <w:r w:rsidR="003B09F0">
        <w:rPr>
          <w:sz w:val="24"/>
          <w:szCs w:val="24"/>
        </w:rPr>
        <w:t xml:space="preserve"> </w:t>
      </w:r>
      <w:r w:rsidR="00E142D3" w:rsidRPr="00E142D3">
        <w:rPr>
          <w:sz w:val="24"/>
          <w:szCs w:val="24"/>
        </w:rPr>
        <w:t>42 U.S.C. § 11432(g)(1)(J)(iii)</w:t>
      </w:r>
      <w:r w:rsidR="00E142D3">
        <w:rPr>
          <w:sz w:val="24"/>
          <w:szCs w:val="24"/>
        </w:rPr>
        <w:t>, available at</w:t>
      </w:r>
      <w:r w:rsidR="00D81336">
        <w:rPr>
          <w:sz w:val="24"/>
          <w:szCs w:val="24"/>
        </w:rPr>
        <w:t xml:space="preserve"> </w:t>
      </w:r>
      <w:hyperlink r:id="rId14" w:history="1">
        <w:r w:rsidR="00D81336" w:rsidRPr="00464CF3">
          <w:rPr>
            <w:rStyle w:val="Hyperlink"/>
            <w:sz w:val="24"/>
            <w:szCs w:val="24"/>
          </w:rPr>
          <w:t>https://www.govinfo.gov/content/pkg/USCODE-2017-title42/pdf/USCODE-2017-title42-chap119-subchapVI-partB-sec11432.pdf</w:t>
        </w:r>
      </w:hyperlink>
      <w:r w:rsidR="003B09F0">
        <w:rPr>
          <w:sz w:val="24"/>
          <w:szCs w:val="24"/>
        </w:rPr>
        <w:t>.)</w:t>
      </w:r>
      <w:r w:rsidR="00E142D3">
        <w:rPr>
          <w:sz w:val="24"/>
          <w:szCs w:val="24"/>
        </w:rPr>
        <w:t xml:space="preserve"> </w:t>
      </w:r>
      <w:r w:rsidR="00D81336">
        <w:rPr>
          <w:sz w:val="24"/>
          <w:szCs w:val="24"/>
        </w:rPr>
        <w:t xml:space="preserve"> </w:t>
      </w:r>
      <w:r w:rsidR="00401868" w:rsidRPr="005C1F35">
        <w:rPr>
          <w:sz w:val="24"/>
          <w:szCs w:val="24"/>
        </w:rPr>
        <w:t>I</w:t>
      </w:r>
      <w:r w:rsidRPr="005C1F35">
        <w:rPr>
          <w:sz w:val="24"/>
          <w:szCs w:val="24"/>
        </w:rPr>
        <w:t xml:space="preserve">f </w:t>
      </w:r>
      <w:r w:rsidR="00D81336">
        <w:rPr>
          <w:sz w:val="24"/>
          <w:szCs w:val="24"/>
        </w:rPr>
        <w:t>transportation</w:t>
      </w:r>
      <w:r w:rsidRPr="005C1F35">
        <w:rPr>
          <w:sz w:val="24"/>
          <w:szCs w:val="24"/>
        </w:rPr>
        <w:t xml:space="preserve"> to and from school is the primary reason you are considering allowing access to your car, a better option for you and your family might be to have the school district provide the youth’s transportation to and from school.</w:t>
      </w:r>
      <w:r w:rsidR="00183586" w:rsidRPr="005C1F35">
        <w:rPr>
          <w:sz w:val="24"/>
          <w:szCs w:val="24"/>
        </w:rPr>
        <w:t xml:space="preserve">  You should </w:t>
      </w:r>
      <w:r w:rsidR="005C5B3B" w:rsidRPr="005C1F35">
        <w:rPr>
          <w:sz w:val="24"/>
          <w:szCs w:val="24"/>
        </w:rPr>
        <w:t>seek further information from</w:t>
      </w:r>
      <w:r w:rsidR="00183586" w:rsidRPr="005C1F35">
        <w:rPr>
          <w:sz w:val="24"/>
          <w:szCs w:val="24"/>
        </w:rPr>
        <w:t xml:space="preserve"> the homeless youth liaison</w:t>
      </w:r>
      <w:r w:rsidR="00AB50B9" w:rsidRPr="005C1F35">
        <w:rPr>
          <w:sz w:val="24"/>
          <w:szCs w:val="24"/>
        </w:rPr>
        <w:t xml:space="preserve"> for your school district</w:t>
      </w:r>
      <w:r w:rsidR="00183586" w:rsidRPr="005C1F35">
        <w:rPr>
          <w:sz w:val="24"/>
          <w:szCs w:val="24"/>
        </w:rPr>
        <w:t xml:space="preserve"> to confirm that the youth qualifies for this transportation.</w:t>
      </w:r>
      <w:r w:rsidRPr="005C1F35">
        <w:rPr>
          <w:sz w:val="24"/>
          <w:szCs w:val="24"/>
        </w:rPr>
        <w:t xml:space="preserve"> </w:t>
      </w:r>
    </w:p>
    <w:p w14:paraId="51917171" w14:textId="77777777" w:rsidR="00B40E64" w:rsidRPr="005C1F35" w:rsidRDefault="00B40E64" w:rsidP="00D66250">
      <w:pPr>
        <w:pStyle w:val="BodyText"/>
        <w:numPr>
          <w:ilvl w:val="1"/>
          <w:numId w:val="41"/>
        </w:numPr>
        <w:rPr>
          <w:b/>
          <w:sz w:val="24"/>
          <w:szCs w:val="24"/>
        </w:rPr>
      </w:pPr>
      <w:r w:rsidRPr="005C1F35">
        <w:rPr>
          <w:b/>
          <w:sz w:val="24"/>
          <w:szCs w:val="24"/>
        </w:rPr>
        <w:t>What happens if the host gets into a car accident and the youth is in the car?</w:t>
      </w:r>
    </w:p>
    <w:p w14:paraId="53B9EF11" w14:textId="77777777" w:rsidR="007556F1" w:rsidRPr="005C1F35" w:rsidRDefault="00103AFF" w:rsidP="008F026B">
      <w:pPr>
        <w:pStyle w:val="BodyText"/>
        <w:ind w:firstLine="706"/>
        <w:rPr>
          <w:sz w:val="24"/>
          <w:szCs w:val="24"/>
        </w:rPr>
      </w:pPr>
      <w:r w:rsidRPr="005C1F35">
        <w:rPr>
          <w:sz w:val="24"/>
          <w:szCs w:val="24"/>
        </w:rPr>
        <w:t>If you are driving a vehicle you own and cause an accident, you are</w:t>
      </w:r>
      <w:r w:rsidR="00AB50B9" w:rsidRPr="005C1F35">
        <w:rPr>
          <w:sz w:val="24"/>
          <w:szCs w:val="24"/>
        </w:rPr>
        <w:t xml:space="preserve"> likely</w:t>
      </w:r>
      <w:r w:rsidRPr="005C1F35">
        <w:rPr>
          <w:sz w:val="24"/>
          <w:szCs w:val="24"/>
        </w:rPr>
        <w:t xml:space="preserve"> responsible for paying for your passenger’s medical bills.  If you </w:t>
      </w:r>
      <w:r w:rsidR="00AB50B9" w:rsidRPr="005C1F35">
        <w:rPr>
          <w:sz w:val="24"/>
          <w:szCs w:val="24"/>
        </w:rPr>
        <w:t>will</w:t>
      </w:r>
      <w:r w:rsidRPr="005C1F35">
        <w:rPr>
          <w:sz w:val="24"/>
          <w:szCs w:val="24"/>
        </w:rPr>
        <w:t xml:space="preserve"> be driving the youth </w:t>
      </w:r>
      <w:r w:rsidR="00726B08" w:rsidRPr="005C1F35">
        <w:rPr>
          <w:sz w:val="24"/>
          <w:szCs w:val="24"/>
        </w:rPr>
        <w:t>you are hosting</w:t>
      </w:r>
      <w:r w:rsidR="00871CBC">
        <w:rPr>
          <w:sz w:val="24"/>
          <w:szCs w:val="24"/>
        </w:rPr>
        <w:t xml:space="preserve"> in your home</w:t>
      </w:r>
      <w:r w:rsidR="00726B08" w:rsidRPr="005C1F35">
        <w:rPr>
          <w:sz w:val="24"/>
          <w:szCs w:val="24"/>
        </w:rPr>
        <w:t xml:space="preserve"> </w:t>
      </w:r>
      <w:r w:rsidRPr="005C1F35">
        <w:rPr>
          <w:sz w:val="24"/>
          <w:szCs w:val="24"/>
        </w:rPr>
        <w:t xml:space="preserve">often, you should consider making sure you have adequate medical payment insurance coverage as part of </w:t>
      </w:r>
      <w:r w:rsidRPr="005C1F35">
        <w:rPr>
          <w:sz w:val="24"/>
          <w:szCs w:val="24"/>
        </w:rPr>
        <w:lastRenderedPageBreak/>
        <w:t xml:space="preserve">your auto insurance plan.  If the other driver is at fault, that driver’s liability coverage </w:t>
      </w:r>
      <w:r w:rsidR="008F026B" w:rsidRPr="005C1F35">
        <w:rPr>
          <w:sz w:val="24"/>
          <w:szCs w:val="24"/>
        </w:rPr>
        <w:t>is required to</w:t>
      </w:r>
      <w:r w:rsidRPr="005C1F35">
        <w:rPr>
          <w:sz w:val="24"/>
          <w:szCs w:val="24"/>
        </w:rPr>
        <w:t xml:space="preserve"> cover</w:t>
      </w:r>
      <w:r w:rsidR="000D250D" w:rsidRPr="005C1F35">
        <w:rPr>
          <w:sz w:val="24"/>
          <w:szCs w:val="24"/>
        </w:rPr>
        <w:t xml:space="preserve"> at least some of the medical bills for you and your passengers.  </w:t>
      </w:r>
    </w:p>
    <w:p w14:paraId="1F15320C" w14:textId="77777777" w:rsidR="00B40E64" w:rsidRPr="005C1F35" w:rsidRDefault="00B40E64" w:rsidP="00D66250">
      <w:pPr>
        <w:pStyle w:val="BodyText"/>
        <w:keepNext/>
        <w:keepLines/>
        <w:numPr>
          <w:ilvl w:val="0"/>
          <w:numId w:val="41"/>
        </w:numPr>
        <w:rPr>
          <w:b/>
          <w:sz w:val="24"/>
          <w:szCs w:val="24"/>
        </w:rPr>
      </w:pPr>
      <w:r w:rsidRPr="005C1F35">
        <w:rPr>
          <w:b/>
          <w:sz w:val="24"/>
          <w:szCs w:val="24"/>
        </w:rPr>
        <w:t>Permission slips</w:t>
      </w:r>
      <w:r w:rsidR="00D92382" w:rsidRPr="005C1F35">
        <w:rPr>
          <w:b/>
          <w:sz w:val="24"/>
          <w:szCs w:val="24"/>
        </w:rPr>
        <w:t>: Can/should h</w:t>
      </w:r>
      <w:r w:rsidRPr="005C1F35">
        <w:rPr>
          <w:b/>
          <w:sz w:val="24"/>
          <w:szCs w:val="24"/>
        </w:rPr>
        <w:t>osts sign</w:t>
      </w:r>
      <w:r w:rsidR="00D92382" w:rsidRPr="005C1F35">
        <w:rPr>
          <w:b/>
          <w:sz w:val="24"/>
          <w:szCs w:val="24"/>
        </w:rPr>
        <w:t xml:space="preserve"> permission slip</w:t>
      </w:r>
      <w:r w:rsidRPr="005C1F35">
        <w:rPr>
          <w:b/>
          <w:sz w:val="24"/>
          <w:szCs w:val="24"/>
        </w:rPr>
        <w:t xml:space="preserve"> forms even though they are not the parent or guardian.  If not, what should they do? </w:t>
      </w:r>
    </w:p>
    <w:p w14:paraId="0B2DCC28" w14:textId="77777777" w:rsidR="003E3540" w:rsidRPr="005C1F35" w:rsidRDefault="005C5B3B" w:rsidP="002B4336">
      <w:pPr>
        <w:pStyle w:val="BodyText"/>
        <w:ind w:firstLine="706"/>
        <w:rPr>
          <w:sz w:val="24"/>
          <w:szCs w:val="24"/>
        </w:rPr>
      </w:pPr>
      <w:r w:rsidRPr="005C1F35">
        <w:rPr>
          <w:sz w:val="24"/>
          <w:szCs w:val="24"/>
        </w:rPr>
        <w:t>For a youth who is considered homeless under the McKinney-Vento Act,</w:t>
      </w:r>
      <w:r w:rsidR="00F14029">
        <w:rPr>
          <w:sz w:val="24"/>
          <w:szCs w:val="24"/>
        </w:rPr>
        <w:t xml:space="preserve"> which likely applies to a minor residing with a host family on a short-term basis,</w:t>
      </w:r>
      <w:r w:rsidRPr="005C1F35">
        <w:rPr>
          <w:sz w:val="24"/>
          <w:szCs w:val="24"/>
        </w:rPr>
        <w:t xml:space="preserve"> federal law requires states and school districts to eliminate barriers to school enrollment and retention</w:t>
      </w:r>
      <w:r w:rsidR="00070068" w:rsidRPr="005C1F35">
        <w:rPr>
          <w:sz w:val="24"/>
          <w:szCs w:val="24"/>
        </w:rPr>
        <w:t>.  The Act defines enrollment as “attending classes and participating fully in school activities.”  (42 U.S.C. § 11434a(1)</w:t>
      </w:r>
      <w:r w:rsidRPr="005C1F35">
        <w:rPr>
          <w:sz w:val="24"/>
          <w:szCs w:val="24"/>
        </w:rPr>
        <w:t>,</w:t>
      </w:r>
      <w:r w:rsidR="00070068" w:rsidRPr="005C1F35">
        <w:rPr>
          <w:sz w:val="24"/>
          <w:szCs w:val="24"/>
        </w:rPr>
        <w:t xml:space="preserve"> available at </w:t>
      </w:r>
      <w:hyperlink r:id="rId15" w:history="1">
        <w:r w:rsidR="00D81336" w:rsidRPr="00464CF3">
          <w:rPr>
            <w:rStyle w:val="Hyperlink"/>
            <w:sz w:val="24"/>
            <w:szCs w:val="24"/>
          </w:rPr>
          <w:t>https://www.govinfo.gov/content/pkg/USCODE-2010-title42/pdf/USCODE-2010-title42-chap119-subchapVI-partB-sec11434a.pdf</w:t>
        </w:r>
      </w:hyperlink>
      <w:r w:rsidR="00070068" w:rsidRPr="005C1F35">
        <w:rPr>
          <w:sz w:val="24"/>
          <w:szCs w:val="24"/>
        </w:rPr>
        <w:t xml:space="preserve">.) </w:t>
      </w:r>
      <w:r w:rsidRPr="005C1F35">
        <w:rPr>
          <w:sz w:val="24"/>
          <w:szCs w:val="24"/>
        </w:rPr>
        <w:t xml:space="preserve"> </w:t>
      </w:r>
      <w:r w:rsidR="00070068" w:rsidRPr="005C1F35">
        <w:rPr>
          <w:sz w:val="24"/>
          <w:szCs w:val="24"/>
        </w:rPr>
        <w:t xml:space="preserve">Therefore, students experiencing homelessness must be able to enroll in school immediately, </w:t>
      </w:r>
      <w:r w:rsidR="00F14029">
        <w:rPr>
          <w:sz w:val="24"/>
          <w:szCs w:val="24"/>
        </w:rPr>
        <w:t xml:space="preserve">and that </w:t>
      </w:r>
      <w:r w:rsidR="00070068" w:rsidRPr="005C1F35">
        <w:rPr>
          <w:sz w:val="24"/>
          <w:szCs w:val="24"/>
        </w:rPr>
        <w:t>includ</w:t>
      </w:r>
      <w:r w:rsidR="00F14029">
        <w:rPr>
          <w:sz w:val="24"/>
          <w:szCs w:val="24"/>
        </w:rPr>
        <w:t>es not just</w:t>
      </w:r>
      <w:r w:rsidR="00070068" w:rsidRPr="005C1F35">
        <w:rPr>
          <w:sz w:val="24"/>
          <w:szCs w:val="24"/>
        </w:rPr>
        <w:t xml:space="preserve"> attending classes</w:t>
      </w:r>
      <w:r w:rsidR="00F14029">
        <w:rPr>
          <w:sz w:val="24"/>
          <w:szCs w:val="24"/>
        </w:rPr>
        <w:t xml:space="preserve">, but also </w:t>
      </w:r>
      <w:r w:rsidR="00070068" w:rsidRPr="005C1F35">
        <w:rPr>
          <w:sz w:val="24"/>
          <w:szCs w:val="24"/>
        </w:rPr>
        <w:t xml:space="preserve">participating in extracurricular school activities, such as sports, performing arts, and clubs.  </w:t>
      </w:r>
    </w:p>
    <w:p w14:paraId="76FDCD2E" w14:textId="77777777" w:rsidR="005C5B3B" w:rsidRPr="005C1F35" w:rsidRDefault="00F14029" w:rsidP="00A60FB1">
      <w:pPr>
        <w:pStyle w:val="BodyText"/>
        <w:ind w:firstLine="706"/>
        <w:rPr>
          <w:sz w:val="24"/>
          <w:szCs w:val="24"/>
        </w:rPr>
      </w:pPr>
      <w:r>
        <w:rPr>
          <w:sz w:val="24"/>
          <w:szCs w:val="24"/>
        </w:rPr>
        <w:t>But f</w:t>
      </w:r>
      <w:r w:rsidR="00A60FB1" w:rsidRPr="005C1F35">
        <w:rPr>
          <w:sz w:val="24"/>
          <w:szCs w:val="24"/>
        </w:rPr>
        <w:t xml:space="preserve">ederal law does not require a specific approach on the question of who can sign a permission slip for an extracurricular activity and the answer may depend on the </w:t>
      </w:r>
      <w:r w:rsidR="000E40AB" w:rsidRPr="005C1F35">
        <w:rPr>
          <w:sz w:val="24"/>
          <w:szCs w:val="24"/>
        </w:rPr>
        <w:t xml:space="preserve">specific </w:t>
      </w:r>
      <w:r w:rsidR="00A60FB1" w:rsidRPr="005C1F35">
        <w:rPr>
          <w:sz w:val="24"/>
          <w:szCs w:val="24"/>
        </w:rPr>
        <w:t xml:space="preserve">school district’s policies.  </w:t>
      </w:r>
      <w:r w:rsidR="00D64140" w:rsidRPr="005C1F35">
        <w:rPr>
          <w:sz w:val="24"/>
          <w:szCs w:val="24"/>
        </w:rPr>
        <w:t>S</w:t>
      </w:r>
      <w:r w:rsidR="00A60FB1" w:rsidRPr="005C1F35">
        <w:rPr>
          <w:sz w:val="24"/>
          <w:szCs w:val="24"/>
        </w:rPr>
        <w:t xml:space="preserve">chool districts have discretion to decide the approach that makes the most sense based on the individual circumstances of each youth, so long as the student is enrolled immediately and participating fully in school.  </w:t>
      </w:r>
      <w:r w:rsidR="005C5B3B" w:rsidRPr="005C1F35">
        <w:rPr>
          <w:sz w:val="24"/>
          <w:szCs w:val="24"/>
        </w:rPr>
        <w:t xml:space="preserve">You should seek further information from the homeless youth liaison employed by your school district to </w:t>
      </w:r>
      <w:r w:rsidR="000E40AB" w:rsidRPr="005C1F35">
        <w:rPr>
          <w:sz w:val="24"/>
          <w:szCs w:val="24"/>
        </w:rPr>
        <w:t>determine when and under what circumstances</w:t>
      </w:r>
      <w:r w:rsidR="005C5B3B" w:rsidRPr="005C1F35">
        <w:rPr>
          <w:sz w:val="24"/>
          <w:szCs w:val="24"/>
        </w:rPr>
        <w:t xml:space="preserve"> the youth is permitted to attend field trips</w:t>
      </w:r>
      <w:r w:rsidR="00070068" w:rsidRPr="005C1F35">
        <w:rPr>
          <w:sz w:val="24"/>
          <w:szCs w:val="24"/>
        </w:rPr>
        <w:t xml:space="preserve"> or participate in other activities</w:t>
      </w:r>
      <w:r w:rsidR="005C5B3B" w:rsidRPr="005C1F35">
        <w:rPr>
          <w:sz w:val="24"/>
          <w:szCs w:val="24"/>
        </w:rPr>
        <w:t xml:space="preserve"> without a permission slip</w:t>
      </w:r>
      <w:r w:rsidR="000E40AB" w:rsidRPr="005C1F35">
        <w:rPr>
          <w:sz w:val="24"/>
          <w:szCs w:val="24"/>
        </w:rPr>
        <w:t xml:space="preserve"> signed by a natural parent</w:t>
      </w:r>
      <w:r w:rsidR="005C5B3B" w:rsidRPr="005C1F35">
        <w:rPr>
          <w:sz w:val="24"/>
          <w:szCs w:val="24"/>
        </w:rPr>
        <w:t>.</w:t>
      </w:r>
      <w:r w:rsidR="00070068" w:rsidRPr="005C1F35">
        <w:rPr>
          <w:sz w:val="24"/>
          <w:szCs w:val="24"/>
        </w:rPr>
        <w:t xml:space="preserve">  </w:t>
      </w:r>
      <w:r w:rsidR="003E3540" w:rsidRPr="005C1F35">
        <w:rPr>
          <w:sz w:val="24"/>
          <w:szCs w:val="24"/>
        </w:rPr>
        <w:t xml:space="preserve">  </w:t>
      </w:r>
    </w:p>
    <w:p w14:paraId="01B555D3" w14:textId="77777777" w:rsidR="00D92382" w:rsidRPr="005C1F35" w:rsidRDefault="00D64140" w:rsidP="002B4336">
      <w:pPr>
        <w:pStyle w:val="BodyText"/>
        <w:ind w:firstLine="706"/>
        <w:rPr>
          <w:sz w:val="24"/>
          <w:szCs w:val="24"/>
        </w:rPr>
      </w:pPr>
      <w:r w:rsidRPr="005C1F35">
        <w:rPr>
          <w:sz w:val="24"/>
          <w:szCs w:val="24"/>
        </w:rPr>
        <w:t>I</w:t>
      </w:r>
      <w:r w:rsidR="00D92382" w:rsidRPr="005C1F35">
        <w:rPr>
          <w:sz w:val="24"/>
          <w:szCs w:val="24"/>
        </w:rPr>
        <w:t xml:space="preserve">f the youth is in high school, often the youth can sign their own permission slips as </w:t>
      </w:r>
      <w:r w:rsidRPr="005C1F35">
        <w:rPr>
          <w:sz w:val="24"/>
          <w:szCs w:val="24"/>
        </w:rPr>
        <w:t xml:space="preserve">an </w:t>
      </w:r>
      <w:r w:rsidR="00D92382" w:rsidRPr="005C1F35">
        <w:rPr>
          <w:sz w:val="24"/>
          <w:szCs w:val="24"/>
        </w:rPr>
        <w:t>unaccompanied student</w:t>
      </w:r>
      <w:r w:rsidRPr="005C1F35">
        <w:rPr>
          <w:sz w:val="24"/>
          <w:szCs w:val="24"/>
        </w:rPr>
        <w:t xml:space="preserve">.  If </w:t>
      </w:r>
      <w:r w:rsidR="00D92382" w:rsidRPr="005C1F35">
        <w:rPr>
          <w:sz w:val="24"/>
          <w:szCs w:val="24"/>
        </w:rPr>
        <w:t>the youth is in middle school,</w:t>
      </w:r>
      <w:r w:rsidRPr="005C1F35">
        <w:rPr>
          <w:sz w:val="24"/>
          <w:szCs w:val="24"/>
        </w:rPr>
        <w:t xml:space="preserve"> often a s</w:t>
      </w:r>
      <w:r w:rsidR="00D92382" w:rsidRPr="005C1F35">
        <w:rPr>
          <w:sz w:val="24"/>
          <w:szCs w:val="24"/>
        </w:rPr>
        <w:t xml:space="preserve">imple </w:t>
      </w:r>
      <w:r w:rsidRPr="005C1F35">
        <w:rPr>
          <w:sz w:val="24"/>
          <w:szCs w:val="24"/>
        </w:rPr>
        <w:t xml:space="preserve">agreement between the </w:t>
      </w:r>
      <w:r w:rsidR="00D92382" w:rsidRPr="005C1F35">
        <w:rPr>
          <w:sz w:val="24"/>
          <w:szCs w:val="24"/>
        </w:rPr>
        <w:t xml:space="preserve">host and the parent </w:t>
      </w:r>
      <w:r w:rsidRPr="005C1F35">
        <w:rPr>
          <w:sz w:val="24"/>
          <w:szCs w:val="24"/>
        </w:rPr>
        <w:t>will be sufficient to allow the host to sign permission slips</w:t>
      </w:r>
      <w:r w:rsidR="00260B4D" w:rsidRPr="005C1F35">
        <w:rPr>
          <w:sz w:val="24"/>
          <w:szCs w:val="24"/>
        </w:rPr>
        <w:t>, as long as</w:t>
      </w:r>
      <w:r w:rsidR="00D92382" w:rsidRPr="005C1F35">
        <w:rPr>
          <w:sz w:val="24"/>
          <w:szCs w:val="24"/>
        </w:rPr>
        <w:t xml:space="preserve"> the parent</w:t>
      </w:r>
      <w:r w:rsidR="000E40AB" w:rsidRPr="005C1F35">
        <w:rPr>
          <w:sz w:val="24"/>
          <w:szCs w:val="24"/>
        </w:rPr>
        <w:t>’</w:t>
      </w:r>
      <w:r w:rsidR="00D92382" w:rsidRPr="005C1F35">
        <w:rPr>
          <w:sz w:val="24"/>
          <w:szCs w:val="24"/>
        </w:rPr>
        <w:t xml:space="preserve">s signature </w:t>
      </w:r>
      <w:r w:rsidR="009871ED" w:rsidRPr="005C1F35">
        <w:rPr>
          <w:sz w:val="24"/>
          <w:szCs w:val="24"/>
        </w:rPr>
        <w:t xml:space="preserve">is </w:t>
      </w:r>
      <w:r w:rsidR="000E40AB" w:rsidRPr="005C1F35">
        <w:rPr>
          <w:sz w:val="24"/>
          <w:szCs w:val="24"/>
        </w:rPr>
        <w:t xml:space="preserve">notarized and </w:t>
      </w:r>
      <w:r w:rsidR="00260B4D" w:rsidRPr="005C1F35">
        <w:rPr>
          <w:sz w:val="24"/>
          <w:szCs w:val="24"/>
        </w:rPr>
        <w:t xml:space="preserve">the agreement </w:t>
      </w:r>
      <w:r w:rsidR="000E40AB" w:rsidRPr="005C1F35">
        <w:rPr>
          <w:sz w:val="24"/>
          <w:szCs w:val="24"/>
        </w:rPr>
        <w:t xml:space="preserve">states that the </w:t>
      </w:r>
      <w:r w:rsidR="00D92382" w:rsidRPr="005C1F35">
        <w:rPr>
          <w:sz w:val="24"/>
          <w:szCs w:val="24"/>
        </w:rPr>
        <w:t xml:space="preserve">host </w:t>
      </w:r>
      <w:r w:rsidR="009871ED" w:rsidRPr="005C1F35">
        <w:rPr>
          <w:sz w:val="24"/>
          <w:szCs w:val="24"/>
        </w:rPr>
        <w:t xml:space="preserve">has </w:t>
      </w:r>
      <w:r w:rsidR="00D92382" w:rsidRPr="005C1F35">
        <w:rPr>
          <w:sz w:val="24"/>
          <w:szCs w:val="24"/>
        </w:rPr>
        <w:t>the authority to sign using their judg</w:t>
      </w:r>
      <w:r w:rsidR="000E40AB" w:rsidRPr="005C1F35">
        <w:rPr>
          <w:sz w:val="24"/>
          <w:szCs w:val="24"/>
        </w:rPr>
        <w:t>me</w:t>
      </w:r>
      <w:r w:rsidR="00D92382" w:rsidRPr="005C1F35">
        <w:rPr>
          <w:sz w:val="24"/>
          <w:szCs w:val="24"/>
        </w:rPr>
        <w:t>nt on the parent</w:t>
      </w:r>
      <w:r w:rsidR="000E40AB" w:rsidRPr="005C1F35">
        <w:rPr>
          <w:sz w:val="24"/>
          <w:szCs w:val="24"/>
        </w:rPr>
        <w:t>’</w:t>
      </w:r>
      <w:r w:rsidR="00D92382" w:rsidRPr="005C1F35">
        <w:rPr>
          <w:sz w:val="24"/>
          <w:szCs w:val="24"/>
        </w:rPr>
        <w:t>s behalf.</w:t>
      </w:r>
    </w:p>
    <w:p w14:paraId="24AA39B9" w14:textId="77777777" w:rsidR="00DF2388" w:rsidRPr="005C1F35" w:rsidRDefault="00DF2388" w:rsidP="00F14029">
      <w:pPr>
        <w:pStyle w:val="BodyText"/>
        <w:ind w:firstLine="706"/>
        <w:rPr>
          <w:sz w:val="24"/>
          <w:szCs w:val="24"/>
        </w:rPr>
      </w:pPr>
      <w:r w:rsidRPr="005C1F35">
        <w:rPr>
          <w:sz w:val="24"/>
          <w:szCs w:val="24"/>
        </w:rPr>
        <w:t xml:space="preserve">In addition, Texas law allows a non-parent to authorize the child to participate in age-appropriate extracurricular, civic, social, or recreational activities, including athletic activities, if you enter into an Authorization Agreement with the youth’s natural parent.  </w:t>
      </w:r>
      <w:r w:rsidR="003043D7" w:rsidRPr="005C1F35">
        <w:rPr>
          <w:sz w:val="24"/>
          <w:szCs w:val="24"/>
        </w:rPr>
        <w:t>(</w:t>
      </w:r>
      <w:r w:rsidR="003043D7" w:rsidRPr="005C1F35">
        <w:rPr>
          <w:i/>
          <w:sz w:val="24"/>
          <w:szCs w:val="24"/>
        </w:rPr>
        <w:t>See</w:t>
      </w:r>
      <w:r w:rsidR="003043D7" w:rsidRPr="005C1F35">
        <w:rPr>
          <w:sz w:val="24"/>
          <w:szCs w:val="24"/>
        </w:rPr>
        <w:t xml:space="preserve"> Texas Family Code § 34.002(</w:t>
      </w:r>
      <w:r w:rsidR="003043D7">
        <w:rPr>
          <w:sz w:val="24"/>
          <w:szCs w:val="24"/>
        </w:rPr>
        <w:t>4</w:t>
      </w:r>
      <w:r w:rsidR="003043D7" w:rsidRPr="005C1F35">
        <w:rPr>
          <w:sz w:val="24"/>
          <w:szCs w:val="24"/>
        </w:rPr>
        <w:t xml:space="preserve">), available at </w:t>
      </w:r>
      <w:hyperlink r:id="rId16" w:history="1">
        <w:r w:rsidR="003043D7" w:rsidRPr="005C1F35">
          <w:rPr>
            <w:rStyle w:val="Hyperlink"/>
            <w:sz w:val="24"/>
            <w:szCs w:val="24"/>
          </w:rPr>
          <w:t>https://statutes.capitol.texas.gov/Docs/FA/htm/FA.34.htm</w:t>
        </w:r>
      </w:hyperlink>
      <w:r w:rsidR="003043D7" w:rsidRPr="005C1F35">
        <w:rPr>
          <w:sz w:val="24"/>
          <w:szCs w:val="24"/>
        </w:rPr>
        <w:t>.)</w:t>
      </w:r>
      <w:r w:rsidR="008C0240" w:rsidRPr="005C1F35">
        <w:rPr>
          <w:sz w:val="24"/>
          <w:szCs w:val="24"/>
        </w:rPr>
        <w:t xml:space="preserve">  As discussed above, t</w:t>
      </w:r>
      <w:r w:rsidRPr="005C1F35">
        <w:rPr>
          <w:sz w:val="24"/>
          <w:szCs w:val="24"/>
        </w:rPr>
        <w:t xml:space="preserve">his form can be complicated, requires very specific language in order to be effective, and may require the advice of an attorney.  </w:t>
      </w:r>
    </w:p>
    <w:p w14:paraId="31753F48" w14:textId="77777777" w:rsidR="00B40E64" w:rsidRPr="005C1F35" w:rsidRDefault="00B40E64" w:rsidP="00F14029">
      <w:pPr>
        <w:pStyle w:val="BodyText"/>
        <w:numPr>
          <w:ilvl w:val="0"/>
          <w:numId w:val="41"/>
        </w:numPr>
        <w:rPr>
          <w:b/>
          <w:sz w:val="24"/>
          <w:szCs w:val="24"/>
        </w:rPr>
      </w:pPr>
      <w:r w:rsidRPr="005C1F35">
        <w:rPr>
          <w:b/>
          <w:sz w:val="24"/>
          <w:szCs w:val="24"/>
        </w:rPr>
        <w:t>Harboring/parental involvement/CPS involvement issues</w:t>
      </w:r>
      <w:r w:rsidR="00250B03" w:rsidRPr="005C1F35">
        <w:rPr>
          <w:b/>
          <w:sz w:val="24"/>
          <w:szCs w:val="24"/>
        </w:rPr>
        <w:t>:</w:t>
      </w:r>
      <w:r w:rsidR="003D06A3" w:rsidRPr="005C1F35">
        <w:rPr>
          <w:b/>
          <w:sz w:val="24"/>
          <w:szCs w:val="24"/>
        </w:rPr>
        <w:t xml:space="preserve"> </w:t>
      </w:r>
      <w:r w:rsidR="00250B03" w:rsidRPr="005C1F35">
        <w:rPr>
          <w:b/>
          <w:sz w:val="24"/>
          <w:szCs w:val="24"/>
        </w:rPr>
        <w:t>W</w:t>
      </w:r>
      <w:r w:rsidR="00726B08" w:rsidRPr="005C1F35">
        <w:rPr>
          <w:b/>
          <w:sz w:val="24"/>
          <w:szCs w:val="24"/>
        </w:rPr>
        <w:t xml:space="preserve">hen can a host get in trouble for “harboring” a youth?  And when </w:t>
      </w:r>
      <w:r w:rsidR="0096749E" w:rsidRPr="005C1F35">
        <w:rPr>
          <w:b/>
          <w:sz w:val="24"/>
          <w:szCs w:val="24"/>
        </w:rPr>
        <w:t>might the host be</w:t>
      </w:r>
      <w:r w:rsidR="003D06A3" w:rsidRPr="005C1F35">
        <w:rPr>
          <w:b/>
          <w:sz w:val="24"/>
          <w:szCs w:val="24"/>
        </w:rPr>
        <w:t xml:space="preserve"> responsible</w:t>
      </w:r>
      <w:r w:rsidR="00260B4D" w:rsidRPr="005C1F35">
        <w:rPr>
          <w:b/>
          <w:sz w:val="24"/>
          <w:szCs w:val="24"/>
        </w:rPr>
        <w:t>,</w:t>
      </w:r>
      <w:r w:rsidR="003D06A3" w:rsidRPr="005C1F35">
        <w:rPr>
          <w:b/>
          <w:sz w:val="24"/>
          <w:szCs w:val="24"/>
        </w:rPr>
        <w:t xml:space="preserve"> in some way</w:t>
      </w:r>
      <w:r w:rsidR="00260B4D" w:rsidRPr="005C1F35">
        <w:rPr>
          <w:b/>
          <w:sz w:val="24"/>
          <w:szCs w:val="24"/>
        </w:rPr>
        <w:t>,</w:t>
      </w:r>
      <w:r w:rsidR="003D06A3" w:rsidRPr="005C1F35">
        <w:rPr>
          <w:b/>
          <w:sz w:val="24"/>
          <w:szCs w:val="24"/>
        </w:rPr>
        <w:t xml:space="preserve"> </w:t>
      </w:r>
      <w:r w:rsidRPr="005C1F35">
        <w:rPr>
          <w:b/>
          <w:sz w:val="24"/>
          <w:szCs w:val="24"/>
        </w:rPr>
        <w:t>for that youth</w:t>
      </w:r>
      <w:r w:rsidR="0096749E" w:rsidRPr="005C1F35">
        <w:rPr>
          <w:b/>
          <w:sz w:val="24"/>
          <w:szCs w:val="24"/>
        </w:rPr>
        <w:t>’s bad conduct or criminal activity</w:t>
      </w:r>
      <w:r w:rsidRPr="005C1F35">
        <w:rPr>
          <w:b/>
          <w:sz w:val="24"/>
          <w:szCs w:val="24"/>
        </w:rPr>
        <w:t xml:space="preserve">? </w:t>
      </w:r>
    </w:p>
    <w:p w14:paraId="7A098C29" w14:textId="77777777" w:rsidR="00441638" w:rsidRPr="005C1F35" w:rsidRDefault="00441638" w:rsidP="00F14029">
      <w:pPr>
        <w:pStyle w:val="BodyText"/>
        <w:ind w:firstLine="706"/>
        <w:rPr>
          <w:sz w:val="24"/>
          <w:szCs w:val="24"/>
        </w:rPr>
      </w:pPr>
      <w:r w:rsidRPr="005C1F35">
        <w:rPr>
          <w:sz w:val="24"/>
          <w:szCs w:val="24"/>
        </w:rPr>
        <w:t>Under Texas law, an adult can be charged with a Class A misdemeanor for “harboring a child” (a person who is younger than 18) if the child has escaped custody of a peace officer, a probation officer, the Texas Youth Council, a detention facility, </w:t>
      </w:r>
      <w:r w:rsidRPr="005C1F35">
        <w:rPr>
          <w:bCs/>
          <w:sz w:val="24"/>
          <w:szCs w:val="24"/>
        </w:rPr>
        <w:t>or the child’s home without a parent’s or guardian’s consent</w:t>
      </w:r>
      <w:r w:rsidRPr="005C1F35">
        <w:rPr>
          <w:sz w:val="24"/>
          <w:szCs w:val="24"/>
        </w:rPr>
        <w:t> (when the child has been absent for a “substantial length of time” or the child has no intent to ret</w:t>
      </w:r>
      <w:r w:rsidR="000D4CB3" w:rsidRPr="005C1F35">
        <w:rPr>
          <w:sz w:val="24"/>
          <w:szCs w:val="24"/>
        </w:rPr>
        <w:t xml:space="preserve">urn home). </w:t>
      </w:r>
      <w:r w:rsidR="00A462FD" w:rsidRPr="005C1F35">
        <w:rPr>
          <w:sz w:val="24"/>
          <w:szCs w:val="24"/>
        </w:rPr>
        <w:t xml:space="preserve"> (</w:t>
      </w:r>
      <w:r w:rsidR="000D4CB3" w:rsidRPr="005C1F35">
        <w:rPr>
          <w:sz w:val="24"/>
          <w:szCs w:val="24"/>
        </w:rPr>
        <w:t xml:space="preserve">Texas Penal Code § </w:t>
      </w:r>
      <w:r w:rsidRPr="005C1F35">
        <w:rPr>
          <w:sz w:val="24"/>
          <w:szCs w:val="24"/>
        </w:rPr>
        <w:t>25.06</w:t>
      </w:r>
      <w:r w:rsidR="000D4CB3" w:rsidRPr="005C1F35">
        <w:rPr>
          <w:sz w:val="24"/>
          <w:szCs w:val="24"/>
        </w:rPr>
        <w:t>, available</w:t>
      </w:r>
      <w:r w:rsidR="00F14029">
        <w:rPr>
          <w:sz w:val="24"/>
          <w:szCs w:val="24"/>
        </w:rPr>
        <w:t xml:space="preserve"> </w:t>
      </w:r>
      <w:r w:rsidRPr="005C1F35">
        <w:rPr>
          <w:sz w:val="24"/>
          <w:szCs w:val="24"/>
        </w:rPr>
        <w:t>at </w:t>
      </w:r>
      <w:hyperlink r:id="rId17" w:history="1">
        <w:r w:rsidR="007579EC" w:rsidRPr="00464CF3">
          <w:rPr>
            <w:rStyle w:val="Hyperlink"/>
            <w:sz w:val="24"/>
            <w:szCs w:val="24"/>
          </w:rPr>
          <w:t>https://statutes.capitol.texas.gov/Docs/PE/htm/PE.25.htm</w:t>
        </w:r>
      </w:hyperlink>
      <w:r w:rsidRPr="005C1F35">
        <w:rPr>
          <w:sz w:val="24"/>
          <w:szCs w:val="24"/>
        </w:rPr>
        <w:t>.</w:t>
      </w:r>
      <w:r w:rsidR="00A462FD" w:rsidRPr="005C1F35">
        <w:rPr>
          <w:sz w:val="24"/>
          <w:szCs w:val="24"/>
        </w:rPr>
        <w:t>)</w:t>
      </w:r>
      <w:r w:rsidRPr="005C1F35">
        <w:rPr>
          <w:sz w:val="24"/>
          <w:szCs w:val="24"/>
        </w:rPr>
        <w:t> </w:t>
      </w:r>
    </w:p>
    <w:p w14:paraId="5B530D62" w14:textId="77777777" w:rsidR="00925533" w:rsidRPr="005C1F35" w:rsidRDefault="00925533" w:rsidP="0096749E">
      <w:pPr>
        <w:pStyle w:val="BodyText"/>
        <w:ind w:firstLine="706"/>
        <w:rPr>
          <w:sz w:val="24"/>
          <w:szCs w:val="24"/>
        </w:rPr>
      </w:pPr>
      <w:r w:rsidRPr="005C1F35">
        <w:rPr>
          <w:sz w:val="24"/>
          <w:szCs w:val="24"/>
        </w:rPr>
        <w:lastRenderedPageBreak/>
        <w:t xml:space="preserve">It is a defense to the misdemeanor charge for failure to report a runaway child if the person “harboring” the child is related to the child by the </w:t>
      </w:r>
      <w:r w:rsidR="00E62AA9" w:rsidRPr="005C1F35">
        <w:rPr>
          <w:sz w:val="24"/>
          <w:szCs w:val="24"/>
        </w:rPr>
        <w:t>“second degree of consanguinity</w:t>
      </w:r>
      <w:r w:rsidR="00260B4D" w:rsidRPr="005C1F35">
        <w:rPr>
          <w:sz w:val="24"/>
          <w:szCs w:val="24"/>
        </w:rPr>
        <w:t>,</w:t>
      </w:r>
      <w:r w:rsidR="00A61027">
        <w:rPr>
          <w:sz w:val="24"/>
          <w:szCs w:val="24"/>
        </w:rPr>
        <w:t>”</w:t>
      </w:r>
      <w:r w:rsidRPr="005C1F35">
        <w:rPr>
          <w:sz w:val="24"/>
          <w:szCs w:val="24"/>
        </w:rPr>
        <w:t xml:space="preserve"> meaning the child’s </w:t>
      </w:r>
      <w:r w:rsidR="00F14029">
        <w:rPr>
          <w:sz w:val="24"/>
          <w:szCs w:val="24"/>
        </w:rPr>
        <w:t>sibling</w:t>
      </w:r>
      <w:r w:rsidRPr="005C1F35">
        <w:rPr>
          <w:sz w:val="24"/>
          <w:szCs w:val="24"/>
        </w:rPr>
        <w:t xml:space="preserve"> or grandparent. </w:t>
      </w:r>
      <w:r w:rsidR="00E62AA9" w:rsidRPr="005C1F35">
        <w:rPr>
          <w:sz w:val="24"/>
          <w:szCs w:val="24"/>
        </w:rPr>
        <w:t xml:space="preserve"> (</w:t>
      </w:r>
      <w:r w:rsidRPr="005C1F35">
        <w:rPr>
          <w:sz w:val="24"/>
          <w:szCs w:val="24"/>
        </w:rPr>
        <w:t xml:space="preserve">Texas Government Code </w:t>
      </w:r>
      <w:r w:rsidR="007579EC">
        <w:rPr>
          <w:sz w:val="24"/>
          <w:szCs w:val="24"/>
        </w:rPr>
        <w:t>§</w:t>
      </w:r>
      <w:r w:rsidRPr="005C1F35">
        <w:rPr>
          <w:sz w:val="24"/>
          <w:szCs w:val="24"/>
        </w:rPr>
        <w:t xml:space="preserve"> 573.023</w:t>
      </w:r>
      <w:r w:rsidR="00E62AA9" w:rsidRPr="005C1F35">
        <w:rPr>
          <w:sz w:val="24"/>
          <w:szCs w:val="24"/>
        </w:rPr>
        <w:t>, available at</w:t>
      </w:r>
      <w:r w:rsidR="007579EC">
        <w:rPr>
          <w:sz w:val="24"/>
          <w:szCs w:val="24"/>
        </w:rPr>
        <w:t xml:space="preserve"> </w:t>
      </w:r>
      <w:hyperlink r:id="rId18" w:history="1">
        <w:r w:rsidR="007579EC" w:rsidRPr="00464CF3">
          <w:rPr>
            <w:rStyle w:val="Hyperlink"/>
            <w:sz w:val="24"/>
            <w:szCs w:val="24"/>
          </w:rPr>
          <w:t>https://statutes.capitol.texas.gov/Docs/GV/htm/GV.573.htm</w:t>
        </w:r>
      </w:hyperlink>
      <w:r w:rsidRPr="005C1F35">
        <w:rPr>
          <w:sz w:val="24"/>
          <w:szCs w:val="24"/>
        </w:rPr>
        <w:t>.</w:t>
      </w:r>
      <w:r w:rsidR="00E62AA9" w:rsidRPr="005C1F35">
        <w:rPr>
          <w:sz w:val="24"/>
          <w:szCs w:val="24"/>
        </w:rPr>
        <w:t>)</w:t>
      </w:r>
    </w:p>
    <w:p w14:paraId="1C35589F" w14:textId="77777777" w:rsidR="00925533" w:rsidRPr="005C1F35" w:rsidRDefault="00925533" w:rsidP="0096749E">
      <w:pPr>
        <w:pStyle w:val="BodyText"/>
        <w:ind w:firstLine="706"/>
        <w:rPr>
          <w:color w:val="000000" w:themeColor="text1"/>
          <w:sz w:val="24"/>
          <w:szCs w:val="24"/>
        </w:rPr>
      </w:pPr>
      <w:r w:rsidRPr="005C1F35">
        <w:rPr>
          <w:color w:val="000000" w:themeColor="text1"/>
          <w:sz w:val="24"/>
          <w:szCs w:val="24"/>
        </w:rPr>
        <w:t xml:space="preserve">It is also a defense to a charge </w:t>
      </w:r>
      <w:r w:rsidR="00E62AA9" w:rsidRPr="005C1F35">
        <w:rPr>
          <w:color w:val="000000" w:themeColor="text1"/>
          <w:sz w:val="24"/>
          <w:szCs w:val="24"/>
        </w:rPr>
        <w:t xml:space="preserve">of harboring </w:t>
      </w:r>
      <w:r w:rsidRPr="005C1F35">
        <w:rPr>
          <w:color w:val="000000" w:themeColor="text1"/>
          <w:sz w:val="24"/>
          <w:szCs w:val="24"/>
        </w:rPr>
        <w:t xml:space="preserve">if the person </w:t>
      </w:r>
      <w:r w:rsidR="00E62AA9" w:rsidRPr="005C1F35">
        <w:rPr>
          <w:color w:val="000000" w:themeColor="text1"/>
          <w:sz w:val="24"/>
          <w:szCs w:val="24"/>
        </w:rPr>
        <w:t xml:space="preserve">allegedly </w:t>
      </w:r>
      <w:r w:rsidRPr="005C1F35">
        <w:rPr>
          <w:color w:val="000000" w:themeColor="text1"/>
          <w:sz w:val="24"/>
          <w:szCs w:val="24"/>
        </w:rPr>
        <w:t>harboring the child notifies the parent, agency, or officer from which the child “escaped” within 24 hours after discovering the child is absent from home without parental consent (or otherwise escaped custody of a state agency or peace officer).</w:t>
      </w:r>
      <w:r w:rsidR="00067FA7" w:rsidRPr="005C1F35">
        <w:rPr>
          <w:color w:val="000000" w:themeColor="text1"/>
          <w:sz w:val="24"/>
          <w:szCs w:val="24"/>
        </w:rPr>
        <w:t xml:space="preserve">  (</w:t>
      </w:r>
      <w:r w:rsidR="00067FA7" w:rsidRPr="005C1F35">
        <w:rPr>
          <w:i/>
          <w:color w:val="000000" w:themeColor="text1"/>
          <w:sz w:val="24"/>
          <w:szCs w:val="24"/>
        </w:rPr>
        <w:t>Id.</w:t>
      </w:r>
      <w:r w:rsidR="00067FA7" w:rsidRPr="005C1F35">
        <w:rPr>
          <w:color w:val="000000" w:themeColor="text1"/>
          <w:sz w:val="24"/>
          <w:szCs w:val="24"/>
        </w:rPr>
        <w:t>)</w:t>
      </w:r>
    </w:p>
    <w:p w14:paraId="45959471" w14:textId="77777777" w:rsidR="00CA3313" w:rsidRPr="005C1F35" w:rsidRDefault="00CA25EE" w:rsidP="0096749E">
      <w:pPr>
        <w:pStyle w:val="BodyText"/>
        <w:ind w:firstLine="706"/>
        <w:rPr>
          <w:color w:val="000000" w:themeColor="text1"/>
          <w:sz w:val="24"/>
          <w:szCs w:val="24"/>
        </w:rPr>
      </w:pPr>
      <w:r w:rsidRPr="005C1F35">
        <w:rPr>
          <w:color w:val="000000" w:themeColor="text1"/>
          <w:sz w:val="24"/>
          <w:szCs w:val="24"/>
        </w:rPr>
        <w:t>For these reasons</w:t>
      </w:r>
      <w:r w:rsidR="00CA3313" w:rsidRPr="005C1F35">
        <w:rPr>
          <w:color w:val="000000" w:themeColor="text1"/>
          <w:sz w:val="24"/>
          <w:szCs w:val="24"/>
        </w:rPr>
        <w:t xml:space="preserve">, you should </w:t>
      </w:r>
      <w:r w:rsidR="00CA3313" w:rsidRPr="007D67D9">
        <w:rPr>
          <w:color w:val="000000" w:themeColor="text1"/>
          <w:sz w:val="24"/>
          <w:szCs w:val="24"/>
          <w:u w:val="single"/>
        </w:rPr>
        <w:t>immediately</w:t>
      </w:r>
      <w:r w:rsidR="00CA3313" w:rsidRPr="005C1F35">
        <w:rPr>
          <w:color w:val="000000" w:themeColor="text1"/>
          <w:sz w:val="24"/>
          <w:szCs w:val="24"/>
        </w:rPr>
        <w:t xml:space="preserve"> contact the youth’s parents, police, and agency </w:t>
      </w:r>
      <w:r w:rsidR="007D67D9">
        <w:rPr>
          <w:color w:val="000000" w:themeColor="text1"/>
          <w:sz w:val="24"/>
          <w:szCs w:val="24"/>
        </w:rPr>
        <w:t>the youth left</w:t>
      </w:r>
      <w:r w:rsidR="00CA3313" w:rsidRPr="005C1F35">
        <w:rPr>
          <w:color w:val="000000" w:themeColor="text1"/>
          <w:sz w:val="24"/>
          <w:szCs w:val="24"/>
        </w:rPr>
        <w:t xml:space="preserve"> if you know that a youth has </w:t>
      </w:r>
      <w:r w:rsidR="007D67D9">
        <w:rPr>
          <w:color w:val="000000" w:themeColor="text1"/>
          <w:sz w:val="24"/>
          <w:szCs w:val="24"/>
        </w:rPr>
        <w:t>left</w:t>
      </w:r>
      <w:r w:rsidR="00CA3313" w:rsidRPr="005C1F35">
        <w:rPr>
          <w:color w:val="000000" w:themeColor="text1"/>
          <w:sz w:val="24"/>
          <w:szCs w:val="24"/>
        </w:rPr>
        <w:t xml:space="preserve"> their custody</w:t>
      </w:r>
      <w:r w:rsidR="007D67D9">
        <w:rPr>
          <w:color w:val="000000" w:themeColor="text1"/>
          <w:sz w:val="24"/>
          <w:szCs w:val="24"/>
        </w:rPr>
        <w:t xml:space="preserve"> without their consent</w:t>
      </w:r>
      <w:r w:rsidR="00CA3313" w:rsidRPr="005C1F35">
        <w:rPr>
          <w:color w:val="000000" w:themeColor="text1"/>
          <w:sz w:val="24"/>
          <w:szCs w:val="24"/>
        </w:rPr>
        <w:t>.</w:t>
      </w:r>
    </w:p>
    <w:p w14:paraId="166C943C" w14:textId="77777777" w:rsidR="007E2781" w:rsidRPr="005C1F35" w:rsidRDefault="00CA25EE" w:rsidP="00F0262F">
      <w:pPr>
        <w:pStyle w:val="BodyText"/>
        <w:ind w:firstLine="706"/>
        <w:rPr>
          <w:sz w:val="24"/>
          <w:szCs w:val="24"/>
        </w:rPr>
      </w:pPr>
      <w:r w:rsidRPr="005C1F35">
        <w:rPr>
          <w:color w:val="000000" w:themeColor="text1"/>
          <w:sz w:val="24"/>
          <w:szCs w:val="24"/>
        </w:rPr>
        <w:t>Texas</w:t>
      </w:r>
      <w:r w:rsidR="00CA3313" w:rsidRPr="005C1F35">
        <w:rPr>
          <w:color w:val="000000" w:themeColor="text1"/>
          <w:sz w:val="24"/>
          <w:szCs w:val="24"/>
        </w:rPr>
        <w:t xml:space="preserve"> law is not clea</w:t>
      </w:r>
      <w:r w:rsidRPr="005C1F35">
        <w:rPr>
          <w:color w:val="000000" w:themeColor="text1"/>
          <w:sz w:val="24"/>
          <w:szCs w:val="24"/>
        </w:rPr>
        <w:t>r on when you, as a non-parent</w:t>
      </w:r>
      <w:r w:rsidR="00CA3313" w:rsidRPr="005C1F35">
        <w:rPr>
          <w:color w:val="000000" w:themeColor="text1"/>
          <w:sz w:val="24"/>
          <w:szCs w:val="24"/>
        </w:rPr>
        <w:t xml:space="preserve"> permitting a youth to live in your home, will be responsible in some way for their conduct.</w:t>
      </w:r>
      <w:r w:rsidR="00AF3057" w:rsidRPr="005C1F35">
        <w:rPr>
          <w:color w:val="000000" w:themeColor="text1"/>
          <w:sz w:val="24"/>
          <w:szCs w:val="24"/>
        </w:rPr>
        <w:t xml:space="preserve">  </w:t>
      </w:r>
      <w:r w:rsidRPr="005C1F35">
        <w:rPr>
          <w:color w:val="000000" w:themeColor="text1"/>
          <w:sz w:val="24"/>
          <w:szCs w:val="24"/>
        </w:rPr>
        <w:t>In general, any liability resulting from the student’s activities, be it damage or destruction of property or injury to persons, is most likely the responsibility of the youth, their natural parent(s), and/or legal guardian(s)</w:t>
      </w:r>
      <w:r w:rsidR="00AF3057" w:rsidRPr="005C1F35">
        <w:rPr>
          <w:color w:val="000000" w:themeColor="text1"/>
          <w:sz w:val="24"/>
          <w:szCs w:val="24"/>
        </w:rPr>
        <w:t xml:space="preserve">.  </w:t>
      </w:r>
      <w:r w:rsidR="008D6F06" w:rsidRPr="005C1F35">
        <w:rPr>
          <w:color w:val="000000" w:themeColor="text1"/>
          <w:sz w:val="24"/>
          <w:szCs w:val="24"/>
        </w:rPr>
        <w:t>In an abundance of caution, y</w:t>
      </w:r>
      <w:r w:rsidR="00AF3057" w:rsidRPr="005C1F35">
        <w:rPr>
          <w:color w:val="000000" w:themeColor="text1"/>
          <w:sz w:val="24"/>
          <w:szCs w:val="24"/>
        </w:rPr>
        <w:t xml:space="preserve">ou should consider having the youth </w:t>
      </w:r>
      <w:r w:rsidR="008D6F06" w:rsidRPr="005C1F35">
        <w:rPr>
          <w:color w:val="000000" w:themeColor="text1"/>
          <w:sz w:val="24"/>
          <w:szCs w:val="24"/>
        </w:rPr>
        <w:t xml:space="preserve">you are hosting </w:t>
      </w:r>
      <w:r w:rsidR="00AF3057" w:rsidRPr="005C1F35">
        <w:rPr>
          <w:color w:val="000000" w:themeColor="text1"/>
          <w:sz w:val="24"/>
          <w:szCs w:val="24"/>
        </w:rPr>
        <w:t xml:space="preserve">sign an agreement </w:t>
      </w:r>
      <w:r w:rsidR="008D6F06" w:rsidRPr="005C1F35">
        <w:rPr>
          <w:color w:val="000000" w:themeColor="text1"/>
          <w:sz w:val="24"/>
          <w:szCs w:val="24"/>
        </w:rPr>
        <w:t>with</w:t>
      </w:r>
      <w:r w:rsidR="00AF3057" w:rsidRPr="005C1F35">
        <w:rPr>
          <w:color w:val="000000" w:themeColor="text1"/>
          <w:sz w:val="24"/>
          <w:szCs w:val="24"/>
        </w:rPr>
        <w:t xml:space="preserve"> “rules”</w:t>
      </w:r>
      <w:r w:rsidR="008D6F06" w:rsidRPr="005C1F35">
        <w:rPr>
          <w:color w:val="000000" w:themeColor="text1"/>
          <w:sz w:val="24"/>
          <w:szCs w:val="24"/>
        </w:rPr>
        <w:t xml:space="preserve"> they agree to comply with while </w:t>
      </w:r>
      <w:r w:rsidR="00AF3057" w:rsidRPr="005C1F35">
        <w:rPr>
          <w:color w:val="000000" w:themeColor="text1"/>
          <w:sz w:val="24"/>
          <w:szCs w:val="24"/>
        </w:rPr>
        <w:t>liv</w:t>
      </w:r>
      <w:r w:rsidR="008D6F06" w:rsidRPr="005C1F35">
        <w:rPr>
          <w:color w:val="000000" w:themeColor="text1"/>
          <w:sz w:val="24"/>
          <w:szCs w:val="24"/>
        </w:rPr>
        <w:t>ing</w:t>
      </w:r>
      <w:r w:rsidR="00AF3057" w:rsidRPr="005C1F35">
        <w:rPr>
          <w:color w:val="000000" w:themeColor="text1"/>
          <w:sz w:val="24"/>
          <w:szCs w:val="24"/>
        </w:rPr>
        <w:t xml:space="preserve"> in your home.   For ex</w:t>
      </w:r>
      <w:r w:rsidR="008D6F06" w:rsidRPr="005C1F35">
        <w:rPr>
          <w:color w:val="000000" w:themeColor="text1"/>
          <w:sz w:val="24"/>
          <w:szCs w:val="24"/>
        </w:rPr>
        <w:t xml:space="preserve">ample, the rules may </w:t>
      </w:r>
      <w:r w:rsidRPr="005C1F35">
        <w:rPr>
          <w:color w:val="000000" w:themeColor="text1"/>
          <w:sz w:val="24"/>
          <w:szCs w:val="24"/>
        </w:rPr>
        <w:t xml:space="preserve">state requirements such as (a) </w:t>
      </w:r>
      <w:r w:rsidR="008D6F06" w:rsidRPr="005C1F35">
        <w:rPr>
          <w:color w:val="000000" w:themeColor="text1"/>
          <w:sz w:val="24"/>
          <w:szCs w:val="24"/>
        </w:rPr>
        <w:t>the</w:t>
      </w:r>
      <w:r w:rsidRPr="005C1F35">
        <w:rPr>
          <w:color w:val="000000" w:themeColor="text1"/>
          <w:sz w:val="24"/>
          <w:szCs w:val="24"/>
        </w:rPr>
        <w:t xml:space="preserve"> </w:t>
      </w:r>
      <w:r w:rsidR="008D6F06" w:rsidRPr="005C1F35">
        <w:rPr>
          <w:color w:val="000000" w:themeColor="text1"/>
          <w:sz w:val="24"/>
          <w:szCs w:val="24"/>
        </w:rPr>
        <w:t>y</w:t>
      </w:r>
      <w:r w:rsidRPr="005C1F35">
        <w:rPr>
          <w:color w:val="000000" w:themeColor="text1"/>
          <w:sz w:val="24"/>
          <w:szCs w:val="24"/>
        </w:rPr>
        <w:t>outh</w:t>
      </w:r>
      <w:r w:rsidR="008D6F06" w:rsidRPr="005C1F35">
        <w:rPr>
          <w:color w:val="000000" w:themeColor="text1"/>
          <w:sz w:val="24"/>
          <w:szCs w:val="24"/>
        </w:rPr>
        <w:t xml:space="preserve"> must</w:t>
      </w:r>
      <w:r w:rsidR="00AF3057" w:rsidRPr="005C1F35">
        <w:rPr>
          <w:color w:val="000000" w:themeColor="text1"/>
          <w:sz w:val="24"/>
          <w:szCs w:val="24"/>
        </w:rPr>
        <w:t xml:space="preserve"> attend</w:t>
      </w:r>
      <w:r w:rsidR="008D6F06" w:rsidRPr="005C1F35">
        <w:rPr>
          <w:color w:val="000000" w:themeColor="text1"/>
          <w:sz w:val="24"/>
          <w:szCs w:val="24"/>
        </w:rPr>
        <w:t xml:space="preserve"> all day of</w:t>
      </w:r>
      <w:r w:rsidR="00AF3057" w:rsidRPr="005C1F35">
        <w:rPr>
          <w:color w:val="000000" w:themeColor="text1"/>
          <w:sz w:val="24"/>
          <w:szCs w:val="24"/>
        </w:rPr>
        <w:t xml:space="preserve"> school </w:t>
      </w:r>
      <w:r w:rsidR="007D67D9">
        <w:rPr>
          <w:color w:val="000000" w:themeColor="text1"/>
          <w:sz w:val="24"/>
          <w:szCs w:val="24"/>
        </w:rPr>
        <w:t xml:space="preserve">on </w:t>
      </w:r>
      <w:r w:rsidR="00AF3057" w:rsidRPr="005C1F35">
        <w:rPr>
          <w:color w:val="000000" w:themeColor="text1"/>
          <w:sz w:val="24"/>
          <w:szCs w:val="24"/>
        </w:rPr>
        <w:t xml:space="preserve">every </w:t>
      </w:r>
      <w:r w:rsidR="007D67D9">
        <w:rPr>
          <w:color w:val="000000" w:themeColor="text1"/>
          <w:sz w:val="24"/>
          <w:szCs w:val="24"/>
        </w:rPr>
        <w:t xml:space="preserve">school </w:t>
      </w:r>
      <w:r w:rsidR="00AF3057" w:rsidRPr="005C1F35">
        <w:rPr>
          <w:color w:val="000000" w:themeColor="text1"/>
          <w:sz w:val="24"/>
          <w:szCs w:val="24"/>
        </w:rPr>
        <w:t xml:space="preserve">day and </w:t>
      </w:r>
      <w:r w:rsidR="008D6F06" w:rsidRPr="005C1F35">
        <w:rPr>
          <w:color w:val="000000" w:themeColor="text1"/>
          <w:sz w:val="24"/>
          <w:szCs w:val="24"/>
        </w:rPr>
        <w:t xml:space="preserve">(2) </w:t>
      </w:r>
      <w:r w:rsidRPr="005C1F35">
        <w:rPr>
          <w:color w:val="000000" w:themeColor="text1"/>
          <w:sz w:val="24"/>
          <w:szCs w:val="24"/>
        </w:rPr>
        <w:t>the youth</w:t>
      </w:r>
      <w:r w:rsidR="008D6F06" w:rsidRPr="005C1F35">
        <w:rPr>
          <w:color w:val="000000" w:themeColor="text1"/>
          <w:sz w:val="24"/>
          <w:szCs w:val="24"/>
        </w:rPr>
        <w:t xml:space="preserve"> must </w:t>
      </w:r>
      <w:r w:rsidR="00AF3057" w:rsidRPr="005C1F35">
        <w:rPr>
          <w:color w:val="000000" w:themeColor="text1"/>
          <w:sz w:val="24"/>
          <w:szCs w:val="24"/>
        </w:rPr>
        <w:t>be home by a certain time</w:t>
      </w:r>
      <w:r w:rsidR="008D6F06" w:rsidRPr="005C1F35">
        <w:rPr>
          <w:color w:val="000000" w:themeColor="text1"/>
          <w:sz w:val="24"/>
          <w:szCs w:val="24"/>
        </w:rPr>
        <w:t xml:space="preserve"> every day</w:t>
      </w:r>
      <w:r w:rsidR="00AF3057" w:rsidRPr="005C1F35">
        <w:rPr>
          <w:color w:val="000000" w:themeColor="text1"/>
          <w:sz w:val="24"/>
          <w:szCs w:val="24"/>
        </w:rPr>
        <w:t xml:space="preserve">. </w:t>
      </w:r>
      <w:r w:rsidRPr="005C1F35">
        <w:rPr>
          <w:color w:val="000000" w:themeColor="text1"/>
          <w:sz w:val="24"/>
          <w:szCs w:val="24"/>
        </w:rPr>
        <w:t xml:space="preserve"> </w:t>
      </w:r>
      <w:r w:rsidR="008D6F06" w:rsidRPr="005C1F35">
        <w:rPr>
          <w:color w:val="000000" w:themeColor="text1"/>
          <w:sz w:val="24"/>
          <w:szCs w:val="24"/>
        </w:rPr>
        <w:t>Although the agreement will not be binding on a minor, it</w:t>
      </w:r>
      <w:r w:rsidR="00AF3057" w:rsidRPr="005C1F35">
        <w:rPr>
          <w:color w:val="000000" w:themeColor="text1"/>
          <w:sz w:val="24"/>
          <w:szCs w:val="24"/>
        </w:rPr>
        <w:t xml:space="preserve"> may be helpful in limiting any</w:t>
      </w:r>
      <w:r w:rsidR="0078346F" w:rsidRPr="005C1F35">
        <w:rPr>
          <w:color w:val="000000" w:themeColor="text1"/>
          <w:sz w:val="24"/>
          <w:szCs w:val="24"/>
        </w:rPr>
        <w:t xml:space="preserve"> liability you could potentially face for the youth’s wrongful conduct if the youth disregarded the agreed rules.</w:t>
      </w:r>
    </w:p>
    <w:sectPr w:rsidR="007E2781" w:rsidRPr="005C1F35" w:rsidSect="00973115">
      <w:headerReference w:type="even" r:id="rId19"/>
      <w:headerReference w:type="default" r:id="rId20"/>
      <w:footerReference w:type="even" r:id="rId21"/>
      <w:footerReference w:type="default" r:id="rId22"/>
      <w:headerReference w:type="first" r:id="rId23"/>
      <w:footerReference w:type="first" r:id="rId24"/>
      <w:pgSz w:w="12242" w:h="15842"/>
      <w:pgMar w:top="1440" w:right="1080" w:bottom="1440" w:left="1080" w:header="864"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F70EA" w14:textId="77777777" w:rsidR="006916F1" w:rsidRDefault="006916F1">
      <w:r>
        <w:separator/>
      </w:r>
    </w:p>
  </w:endnote>
  <w:endnote w:type="continuationSeparator" w:id="0">
    <w:p w14:paraId="62524A92" w14:textId="77777777" w:rsidR="006916F1" w:rsidRDefault="0069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72096F" w14:textId="77777777" w:rsidR="00F835F7" w:rsidRDefault="00F835F7"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74BA2">
      <w:rPr>
        <w:rStyle w:val="PageNumber"/>
      </w:rPr>
      <w:t>2</w:t>
    </w:r>
    <w:r>
      <w:rPr>
        <w:rStyle w:val="PageNumber"/>
      </w:rPr>
      <w:fldChar w:fldCharType="end"/>
    </w:r>
  </w:p>
  <w:p w14:paraId="6DE0E221" w14:textId="77777777" w:rsidR="00F835F7" w:rsidRDefault="00F835F7" w:rsidP="009F6D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4718B1" w14:textId="77777777" w:rsidR="00B40E64" w:rsidRDefault="00B40E64" w:rsidP="00B40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F1B">
      <w:rPr>
        <w:rStyle w:val="PageNumber"/>
      </w:rPr>
      <w:t>5</w:t>
    </w:r>
    <w:r>
      <w:rPr>
        <w:rStyle w:val="PageNumber"/>
      </w:rPr>
      <w:fldChar w:fldCharType="end"/>
    </w:r>
  </w:p>
  <w:p w14:paraId="598AF466" w14:textId="77777777" w:rsidR="00B40E64" w:rsidRDefault="00901F1B">
    <w:pPr>
      <w:pStyle w:val="Footer"/>
    </w:pPr>
    <w:r>
      <w:fldChar w:fldCharType="begin"/>
    </w:r>
    <w:r>
      <w:instrText xml:space="preserve"> DOCVARIABLE DMReference \* MERGEFORMAT </w:instrText>
    </w:r>
    <w:r>
      <w:fldChar w:fldCharType="separate"/>
    </w:r>
    <w:r w:rsidR="00CC6E71" w:rsidRPr="00CC6E71">
      <w:rPr>
        <w:rStyle w:val="DMReference"/>
      </w:rPr>
      <w:t>924052-v2\DALDMS</w:t>
    </w:r>
    <w:r>
      <w:rPr>
        <w:rStyle w:val="DMReference"/>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D93184" w14:textId="77777777" w:rsidR="00CC6E71" w:rsidRDefault="00CC6E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F8BD3" w14:textId="77777777" w:rsidR="006916F1" w:rsidRDefault="006916F1">
      <w:r>
        <w:separator/>
      </w:r>
    </w:p>
  </w:footnote>
  <w:footnote w:type="continuationSeparator" w:id="0">
    <w:p w14:paraId="2780CFED" w14:textId="77777777" w:rsidR="006916F1" w:rsidRDefault="006916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B6C698" w14:textId="77777777" w:rsidR="00CC6E71" w:rsidRDefault="00901F1B">
    <w:pPr>
      <w:pStyle w:val="Header"/>
    </w:pPr>
    <w:r>
      <w:rPr>
        <w:noProof/>
        <w:lang w:eastAsia="en-US"/>
      </w:rPr>
      <w:pict w14:anchorId="6B394C5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05pt;height:168pt;z-index:-251655168;mso-wrap-edited:f;mso-position-horizontal:center;mso-position-horizontal-relative:margin;mso-position-vertical:center;mso-position-vertical-relative:margin" wrapcoords="11346 4146 96 4339 64 4725 642 5689 578 16489 64 17067 64 17164 20539 17164 20539 17067 20025 16489 19928 8775 21471 7425 21439 4339 11635 4146 11346 4146" fillcolor="silver" stroked="f">
          <v:textpath style="font-family:&quot;Times New Roman&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2B7D65" w14:textId="77777777" w:rsidR="00CC6E71" w:rsidRDefault="00901F1B">
    <w:pPr>
      <w:pStyle w:val="Header"/>
    </w:pPr>
    <w:r>
      <w:rPr>
        <w:noProof/>
        <w:lang w:eastAsia="en-US"/>
      </w:rPr>
      <w:pict w14:anchorId="1031ABE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05pt;height:168pt;z-index:-251657216;mso-wrap-edited:f;mso-position-horizontal:center;mso-position-horizontal-relative:margin;mso-position-vertical:center;mso-position-vertical-relative:margin" wrapcoords="11346 4146 96 4339 64 4725 642 5689 578 16489 64 17067 64 17164 20539 17164 20539 17067 20025 16489 19928 8775 21471 7425 21439 4339 11635 4146 11346 4146" fillcolor="silver" stroked="f">
          <v:textpath style="font-family:&quot;Times New Roman&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85DE4D" w14:textId="77777777" w:rsidR="00CC6E71" w:rsidRDefault="00901F1B">
    <w:pPr>
      <w:pStyle w:val="Header"/>
    </w:pPr>
    <w:r>
      <w:rPr>
        <w:noProof/>
        <w:lang w:eastAsia="en-US"/>
      </w:rPr>
      <w:pict w14:anchorId="5C9D572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05pt;height:168pt;z-index:-251653120;mso-wrap-edited:f;mso-position-horizontal:center;mso-position-horizontal-relative:margin;mso-position-vertical:center;mso-position-vertical-relative:margin" wrapcoords="11346 4146 96 4339 64 4725 642 5689 578 16489 64 17067 64 17164 20539 17164 20539 17067 20025 16489 19928 8775 21471 7425 21439 4339 11635 4146 11346 4146" fillcolor="silver" stroked="f">
          <v:textpath style="font-family:&quot;Times New Roman&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D0699E"/>
    <w:lvl w:ilvl="0">
      <w:start w:val="1"/>
      <w:numFmt w:val="decimal"/>
      <w:lvlText w:val="%1."/>
      <w:lvlJc w:val="left"/>
      <w:pPr>
        <w:tabs>
          <w:tab w:val="num" w:pos="1492"/>
        </w:tabs>
        <w:ind w:left="1492" w:hanging="360"/>
      </w:pPr>
    </w:lvl>
  </w:abstractNum>
  <w:abstractNum w:abstractNumId="1">
    <w:nsid w:val="FFFFFF80"/>
    <w:multiLevelType w:val="singleLevel"/>
    <w:tmpl w:val="2892EC1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F3E64986"/>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EA86EB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0C2899AE"/>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6CBCF2EC"/>
    <w:lvl w:ilvl="0">
      <w:start w:val="1"/>
      <w:numFmt w:val="bullet"/>
      <w:lvlText w:val=""/>
      <w:lvlJc w:val="left"/>
      <w:pPr>
        <w:tabs>
          <w:tab w:val="num" w:pos="360"/>
        </w:tabs>
        <w:ind w:left="360" w:hanging="360"/>
      </w:pPr>
      <w:rPr>
        <w:rFonts w:ascii="Symbol" w:hAnsi="Symbol" w:hint="default"/>
      </w:rPr>
    </w:lvl>
  </w:abstractNum>
  <w:abstractNum w:abstractNumId="6">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nsid w:val="099F52AB"/>
    <w:multiLevelType w:val="multilevel"/>
    <w:tmpl w:val="D70EC034"/>
    <w:numStyleLink w:val="BMSchedules"/>
  </w:abstractNum>
  <w:abstractNum w:abstractNumId="9">
    <w:nsid w:val="18577C3B"/>
    <w:multiLevelType w:val="multilevel"/>
    <w:tmpl w:val="63E8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C9D5F7B"/>
    <w:multiLevelType w:val="multilevel"/>
    <w:tmpl w:val="565A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832BFF"/>
    <w:multiLevelType w:val="multilevel"/>
    <w:tmpl w:val="283CF4F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389D1BF3"/>
    <w:multiLevelType w:val="multilevel"/>
    <w:tmpl w:val="7B24B224"/>
    <w:numStyleLink w:val="BMHeadings"/>
  </w:abstractNum>
  <w:abstractNum w:abstractNumId="19">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087E79"/>
    <w:multiLevelType w:val="multilevel"/>
    <w:tmpl w:val="7D9A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FC3910"/>
    <w:multiLevelType w:val="multilevel"/>
    <w:tmpl w:val="7B24B224"/>
    <w:numStyleLink w:val="BMHeadings"/>
  </w:abstractNum>
  <w:abstractNum w:abstractNumId="28">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6053941"/>
    <w:multiLevelType w:val="multilevel"/>
    <w:tmpl w:val="7BF4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854C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4">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693513B"/>
    <w:multiLevelType w:val="multilevel"/>
    <w:tmpl w:val="F0BA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6"/>
  </w:num>
  <w:num w:numId="4">
    <w:abstractNumId w:val="23"/>
  </w:num>
  <w:num w:numId="5">
    <w:abstractNumId w:val="7"/>
  </w:num>
  <w:num w:numId="6">
    <w:abstractNumId w:val="28"/>
  </w:num>
  <w:num w:numId="7">
    <w:abstractNumId w:val="26"/>
  </w:num>
  <w:num w:numId="8">
    <w:abstractNumId w:val="25"/>
  </w:num>
  <w:num w:numId="9">
    <w:abstractNumId w:val="40"/>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6"/>
  </w:num>
  <w:num w:numId="17">
    <w:abstractNumId w:val="11"/>
  </w:num>
  <w:num w:numId="18">
    <w:abstractNumId w:val="39"/>
  </w:num>
  <w:num w:numId="19">
    <w:abstractNumId w:val="10"/>
  </w:num>
  <w:num w:numId="20">
    <w:abstractNumId w:val="29"/>
  </w:num>
  <w:num w:numId="21">
    <w:abstractNumId w:val="20"/>
  </w:num>
  <w:num w:numId="22">
    <w:abstractNumId w:val="38"/>
  </w:num>
  <w:num w:numId="23">
    <w:abstractNumId w:val="22"/>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4"/>
  </w:num>
  <w:num w:numId="31">
    <w:abstractNumId w:val="33"/>
  </w:num>
  <w:num w:numId="32">
    <w:abstractNumId w:val="27"/>
  </w:num>
  <w:num w:numId="33">
    <w:abstractNumId w:val="8"/>
  </w:num>
  <w:num w:numId="34">
    <w:abstractNumId w:val="6"/>
  </w:num>
  <w:num w:numId="35">
    <w:abstractNumId w:val="37"/>
  </w:num>
  <w:num w:numId="36">
    <w:abstractNumId w:val="34"/>
  </w:num>
  <w:num w:numId="37">
    <w:abstractNumId w:val="17"/>
  </w:num>
  <w:num w:numId="38">
    <w:abstractNumId w:val="24"/>
  </w:num>
  <w:num w:numId="39">
    <w:abstractNumId w:val="19"/>
  </w:num>
  <w:num w:numId="40">
    <w:abstractNumId w:val="31"/>
  </w:num>
  <w:num w:numId="41">
    <w:abstractNumId w:val="13"/>
  </w:num>
  <w:num w:numId="42">
    <w:abstractNumId w:val="35"/>
  </w:num>
  <w:num w:numId="43">
    <w:abstractNumId w:val="12"/>
  </w:num>
  <w:num w:numId="44">
    <w:abstractNumId w:val="9"/>
  </w:num>
  <w:num w:numId="45">
    <w:abstractNumId w:val="30"/>
  </w:num>
  <w:num w:numId="4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drawingGridHorizontalSpacing w:val="16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64"/>
    <w:rsid w:val="00001597"/>
    <w:rsid w:val="00002665"/>
    <w:rsid w:val="00006CE8"/>
    <w:rsid w:val="00012E3A"/>
    <w:rsid w:val="000136FC"/>
    <w:rsid w:val="0001376F"/>
    <w:rsid w:val="00013E43"/>
    <w:rsid w:val="00014A14"/>
    <w:rsid w:val="00031679"/>
    <w:rsid w:val="00035D72"/>
    <w:rsid w:val="00036E27"/>
    <w:rsid w:val="00041A98"/>
    <w:rsid w:val="0004768C"/>
    <w:rsid w:val="00047967"/>
    <w:rsid w:val="00050C72"/>
    <w:rsid w:val="00053211"/>
    <w:rsid w:val="00053E15"/>
    <w:rsid w:val="000554CF"/>
    <w:rsid w:val="00063312"/>
    <w:rsid w:val="00063C09"/>
    <w:rsid w:val="0006526C"/>
    <w:rsid w:val="000672A7"/>
    <w:rsid w:val="00067418"/>
    <w:rsid w:val="00067FA7"/>
    <w:rsid w:val="00070068"/>
    <w:rsid w:val="000714D1"/>
    <w:rsid w:val="00072AF1"/>
    <w:rsid w:val="000750BE"/>
    <w:rsid w:val="00075DCF"/>
    <w:rsid w:val="00076C3D"/>
    <w:rsid w:val="0007782A"/>
    <w:rsid w:val="00077942"/>
    <w:rsid w:val="00084574"/>
    <w:rsid w:val="0009149B"/>
    <w:rsid w:val="000A1E17"/>
    <w:rsid w:val="000B0EBD"/>
    <w:rsid w:val="000B32D9"/>
    <w:rsid w:val="000B420D"/>
    <w:rsid w:val="000B60EA"/>
    <w:rsid w:val="000B668A"/>
    <w:rsid w:val="000C1103"/>
    <w:rsid w:val="000C713E"/>
    <w:rsid w:val="000C7F3F"/>
    <w:rsid w:val="000D05B0"/>
    <w:rsid w:val="000D250D"/>
    <w:rsid w:val="000D287D"/>
    <w:rsid w:val="000D457B"/>
    <w:rsid w:val="000D4CB3"/>
    <w:rsid w:val="000E10D3"/>
    <w:rsid w:val="000E1F50"/>
    <w:rsid w:val="000E2765"/>
    <w:rsid w:val="000E40AB"/>
    <w:rsid w:val="000E5D64"/>
    <w:rsid w:val="000F0430"/>
    <w:rsid w:val="00100B0F"/>
    <w:rsid w:val="00103AFF"/>
    <w:rsid w:val="00115178"/>
    <w:rsid w:val="0011546B"/>
    <w:rsid w:val="00117F0B"/>
    <w:rsid w:val="0012046E"/>
    <w:rsid w:val="001244EF"/>
    <w:rsid w:val="00125135"/>
    <w:rsid w:val="001362B7"/>
    <w:rsid w:val="00136869"/>
    <w:rsid w:val="00143F3F"/>
    <w:rsid w:val="00145B6E"/>
    <w:rsid w:val="001513E0"/>
    <w:rsid w:val="001517E4"/>
    <w:rsid w:val="00160F13"/>
    <w:rsid w:val="0017344C"/>
    <w:rsid w:val="001739C3"/>
    <w:rsid w:val="00173FA0"/>
    <w:rsid w:val="001747EA"/>
    <w:rsid w:val="00177D6E"/>
    <w:rsid w:val="00181BD5"/>
    <w:rsid w:val="00182941"/>
    <w:rsid w:val="00182EA2"/>
    <w:rsid w:val="00183586"/>
    <w:rsid w:val="00187810"/>
    <w:rsid w:val="001912A3"/>
    <w:rsid w:val="00196323"/>
    <w:rsid w:val="00196A67"/>
    <w:rsid w:val="001970FE"/>
    <w:rsid w:val="001A100E"/>
    <w:rsid w:val="001A162C"/>
    <w:rsid w:val="001A3390"/>
    <w:rsid w:val="001A36A4"/>
    <w:rsid w:val="001A43E5"/>
    <w:rsid w:val="001A5A47"/>
    <w:rsid w:val="001B4E5E"/>
    <w:rsid w:val="001C00F1"/>
    <w:rsid w:val="001C163D"/>
    <w:rsid w:val="001D1291"/>
    <w:rsid w:val="001D23DA"/>
    <w:rsid w:val="001D7E94"/>
    <w:rsid w:val="001E37CD"/>
    <w:rsid w:val="001E42DC"/>
    <w:rsid w:val="001F4767"/>
    <w:rsid w:val="001F6E45"/>
    <w:rsid w:val="001F7853"/>
    <w:rsid w:val="00200226"/>
    <w:rsid w:val="00201BE2"/>
    <w:rsid w:val="0020645D"/>
    <w:rsid w:val="00206FD8"/>
    <w:rsid w:val="00207040"/>
    <w:rsid w:val="00217314"/>
    <w:rsid w:val="00222B43"/>
    <w:rsid w:val="002251F1"/>
    <w:rsid w:val="00230D1B"/>
    <w:rsid w:val="002347AC"/>
    <w:rsid w:val="00234991"/>
    <w:rsid w:val="002364D9"/>
    <w:rsid w:val="002376EE"/>
    <w:rsid w:val="002377D6"/>
    <w:rsid w:val="002438C2"/>
    <w:rsid w:val="00246C97"/>
    <w:rsid w:val="00250B03"/>
    <w:rsid w:val="00253DE3"/>
    <w:rsid w:val="00255F94"/>
    <w:rsid w:val="00256D3A"/>
    <w:rsid w:val="0025748C"/>
    <w:rsid w:val="00260B4D"/>
    <w:rsid w:val="00262824"/>
    <w:rsid w:val="002639AD"/>
    <w:rsid w:val="00265E24"/>
    <w:rsid w:val="00266729"/>
    <w:rsid w:val="00274887"/>
    <w:rsid w:val="002805CD"/>
    <w:rsid w:val="00282861"/>
    <w:rsid w:val="00282DB3"/>
    <w:rsid w:val="00283DC1"/>
    <w:rsid w:val="00284C6D"/>
    <w:rsid w:val="00286A36"/>
    <w:rsid w:val="0029373F"/>
    <w:rsid w:val="00293C52"/>
    <w:rsid w:val="00295315"/>
    <w:rsid w:val="0029597A"/>
    <w:rsid w:val="0029748A"/>
    <w:rsid w:val="002A0806"/>
    <w:rsid w:val="002A111B"/>
    <w:rsid w:val="002A18FD"/>
    <w:rsid w:val="002A252B"/>
    <w:rsid w:val="002B006C"/>
    <w:rsid w:val="002B2979"/>
    <w:rsid w:val="002B29F4"/>
    <w:rsid w:val="002B2FAD"/>
    <w:rsid w:val="002B3CED"/>
    <w:rsid w:val="002B4336"/>
    <w:rsid w:val="002B4965"/>
    <w:rsid w:val="002B4BD2"/>
    <w:rsid w:val="002B4FF0"/>
    <w:rsid w:val="002B5F24"/>
    <w:rsid w:val="002B7045"/>
    <w:rsid w:val="002B7C9A"/>
    <w:rsid w:val="002C0298"/>
    <w:rsid w:val="002C3E77"/>
    <w:rsid w:val="002C7BE2"/>
    <w:rsid w:val="002D1A47"/>
    <w:rsid w:val="002D22C6"/>
    <w:rsid w:val="002D47B8"/>
    <w:rsid w:val="002D51E3"/>
    <w:rsid w:val="002D6124"/>
    <w:rsid w:val="002E3B45"/>
    <w:rsid w:val="002E4E4F"/>
    <w:rsid w:val="002E5308"/>
    <w:rsid w:val="002F28D4"/>
    <w:rsid w:val="002F6300"/>
    <w:rsid w:val="002F6391"/>
    <w:rsid w:val="00301932"/>
    <w:rsid w:val="003022A1"/>
    <w:rsid w:val="003039CA"/>
    <w:rsid w:val="003039FA"/>
    <w:rsid w:val="003043D7"/>
    <w:rsid w:val="00306F0E"/>
    <w:rsid w:val="00307208"/>
    <w:rsid w:val="00312192"/>
    <w:rsid w:val="00312BF9"/>
    <w:rsid w:val="00341316"/>
    <w:rsid w:val="00346542"/>
    <w:rsid w:val="0035700E"/>
    <w:rsid w:val="00357BA9"/>
    <w:rsid w:val="00365F00"/>
    <w:rsid w:val="00372A85"/>
    <w:rsid w:val="00374BA2"/>
    <w:rsid w:val="00374D09"/>
    <w:rsid w:val="00375AF6"/>
    <w:rsid w:val="00375D47"/>
    <w:rsid w:val="00375E2B"/>
    <w:rsid w:val="00377943"/>
    <w:rsid w:val="003835B8"/>
    <w:rsid w:val="003862B0"/>
    <w:rsid w:val="00396523"/>
    <w:rsid w:val="0039719E"/>
    <w:rsid w:val="003A00AA"/>
    <w:rsid w:val="003A38F4"/>
    <w:rsid w:val="003A3B2E"/>
    <w:rsid w:val="003A789E"/>
    <w:rsid w:val="003A7E7C"/>
    <w:rsid w:val="003B05C3"/>
    <w:rsid w:val="003B09F0"/>
    <w:rsid w:val="003B1EF4"/>
    <w:rsid w:val="003B61A2"/>
    <w:rsid w:val="003B7AFB"/>
    <w:rsid w:val="003B7C66"/>
    <w:rsid w:val="003C4401"/>
    <w:rsid w:val="003D06A3"/>
    <w:rsid w:val="003D338B"/>
    <w:rsid w:val="003E291D"/>
    <w:rsid w:val="003E3540"/>
    <w:rsid w:val="003E3752"/>
    <w:rsid w:val="003E39DD"/>
    <w:rsid w:val="003E3F35"/>
    <w:rsid w:val="003E5C5C"/>
    <w:rsid w:val="003E6C69"/>
    <w:rsid w:val="003F14EA"/>
    <w:rsid w:val="00401868"/>
    <w:rsid w:val="00402B60"/>
    <w:rsid w:val="004114D6"/>
    <w:rsid w:val="004214AE"/>
    <w:rsid w:val="0042608F"/>
    <w:rsid w:val="00431B6B"/>
    <w:rsid w:val="004327B9"/>
    <w:rsid w:val="00432806"/>
    <w:rsid w:val="0043481D"/>
    <w:rsid w:val="00437174"/>
    <w:rsid w:val="00440220"/>
    <w:rsid w:val="00440940"/>
    <w:rsid w:val="00441248"/>
    <w:rsid w:val="00441638"/>
    <w:rsid w:val="004422A3"/>
    <w:rsid w:val="004439F5"/>
    <w:rsid w:val="00444DC4"/>
    <w:rsid w:val="00444F1D"/>
    <w:rsid w:val="00446553"/>
    <w:rsid w:val="004475ED"/>
    <w:rsid w:val="004512DD"/>
    <w:rsid w:val="004532F6"/>
    <w:rsid w:val="00455C40"/>
    <w:rsid w:val="00456F2F"/>
    <w:rsid w:val="00457014"/>
    <w:rsid w:val="004616AA"/>
    <w:rsid w:val="004617F0"/>
    <w:rsid w:val="00465672"/>
    <w:rsid w:val="00465869"/>
    <w:rsid w:val="00465A23"/>
    <w:rsid w:val="00467ED8"/>
    <w:rsid w:val="004750DE"/>
    <w:rsid w:val="00475BA3"/>
    <w:rsid w:val="004768AB"/>
    <w:rsid w:val="00476E54"/>
    <w:rsid w:val="0048132B"/>
    <w:rsid w:val="00483B53"/>
    <w:rsid w:val="00487096"/>
    <w:rsid w:val="00492477"/>
    <w:rsid w:val="00496A86"/>
    <w:rsid w:val="004A2062"/>
    <w:rsid w:val="004A2CA3"/>
    <w:rsid w:val="004A525F"/>
    <w:rsid w:val="004A5ECE"/>
    <w:rsid w:val="004A60C0"/>
    <w:rsid w:val="004B3B00"/>
    <w:rsid w:val="004B56E7"/>
    <w:rsid w:val="004C0E42"/>
    <w:rsid w:val="004C0ED2"/>
    <w:rsid w:val="004C470D"/>
    <w:rsid w:val="004C7FB2"/>
    <w:rsid w:val="004D65B5"/>
    <w:rsid w:val="004D7077"/>
    <w:rsid w:val="004D7E38"/>
    <w:rsid w:val="004E065A"/>
    <w:rsid w:val="004E17D5"/>
    <w:rsid w:val="004E1CC7"/>
    <w:rsid w:val="004E3AB4"/>
    <w:rsid w:val="004E3FF2"/>
    <w:rsid w:val="004E4601"/>
    <w:rsid w:val="004F0A37"/>
    <w:rsid w:val="004F11AA"/>
    <w:rsid w:val="004F4362"/>
    <w:rsid w:val="004F7F78"/>
    <w:rsid w:val="00510E05"/>
    <w:rsid w:val="00511430"/>
    <w:rsid w:val="00515017"/>
    <w:rsid w:val="00517958"/>
    <w:rsid w:val="0052149E"/>
    <w:rsid w:val="00521805"/>
    <w:rsid w:val="00526F54"/>
    <w:rsid w:val="005350CA"/>
    <w:rsid w:val="00540775"/>
    <w:rsid w:val="0054205F"/>
    <w:rsid w:val="005425F3"/>
    <w:rsid w:val="00544109"/>
    <w:rsid w:val="0054653D"/>
    <w:rsid w:val="00547A0B"/>
    <w:rsid w:val="00551168"/>
    <w:rsid w:val="00551B4B"/>
    <w:rsid w:val="00555011"/>
    <w:rsid w:val="00557356"/>
    <w:rsid w:val="00557E85"/>
    <w:rsid w:val="00563B04"/>
    <w:rsid w:val="0056619A"/>
    <w:rsid w:val="0057176E"/>
    <w:rsid w:val="00572953"/>
    <w:rsid w:val="0057297D"/>
    <w:rsid w:val="00573D03"/>
    <w:rsid w:val="00575711"/>
    <w:rsid w:val="005811B2"/>
    <w:rsid w:val="00582CF2"/>
    <w:rsid w:val="0058372E"/>
    <w:rsid w:val="005851C8"/>
    <w:rsid w:val="0058669D"/>
    <w:rsid w:val="0058673C"/>
    <w:rsid w:val="00593A8A"/>
    <w:rsid w:val="00595069"/>
    <w:rsid w:val="0059557F"/>
    <w:rsid w:val="00595A80"/>
    <w:rsid w:val="00596E68"/>
    <w:rsid w:val="005A5923"/>
    <w:rsid w:val="005B1A90"/>
    <w:rsid w:val="005B597D"/>
    <w:rsid w:val="005C1F35"/>
    <w:rsid w:val="005C3F45"/>
    <w:rsid w:val="005C535B"/>
    <w:rsid w:val="005C56C7"/>
    <w:rsid w:val="005C5B3B"/>
    <w:rsid w:val="005D10C6"/>
    <w:rsid w:val="005D1693"/>
    <w:rsid w:val="005D22DD"/>
    <w:rsid w:val="005D3EA5"/>
    <w:rsid w:val="005D4B7E"/>
    <w:rsid w:val="005D51A3"/>
    <w:rsid w:val="005D5897"/>
    <w:rsid w:val="005D59AE"/>
    <w:rsid w:val="005E2CEF"/>
    <w:rsid w:val="005E5FD4"/>
    <w:rsid w:val="005E62C3"/>
    <w:rsid w:val="005E6CAD"/>
    <w:rsid w:val="005F3859"/>
    <w:rsid w:val="0060168B"/>
    <w:rsid w:val="00602C07"/>
    <w:rsid w:val="0060480D"/>
    <w:rsid w:val="0060670D"/>
    <w:rsid w:val="0061515A"/>
    <w:rsid w:val="00623817"/>
    <w:rsid w:val="00623BCF"/>
    <w:rsid w:val="006265CE"/>
    <w:rsid w:val="00627233"/>
    <w:rsid w:val="00643063"/>
    <w:rsid w:val="006434FA"/>
    <w:rsid w:val="0064659A"/>
    <w:rsid w:val="00650346"/>
    <w:rsid w:val="00652C47"/>
    <w:rsid w:val="00660D90"/>
    <w:rsid w:val="00663C93"/>
    <w:rsid w:val="00663EC5"/>
    <w:rsid w:val="00674B25"/>
    <w:rsid w:val="00681995"/>
    <w:rsid w:val="0068241D"/>
    <w:rsid w:val="00682504"/>
    <w:rsid w:val="0068541B"/>
    <w:rsid w:val="006859A2"/>
    <w:rsid w:val="006904BA"/>
    <w:rsid w:val="006916F1"/>
    <w:rsid w:val="00691DF5"/>
    <w:rsid w:val="006A2DA7"/>
    <w:rsid w:val="006A2DDB"/>
    <w:rsid w:val="006A6A60"/>
    <w:rsid w:val="006B2AD8"/>
    <w:rsid w:val="006B3645"/>
    <w:rsid w:val="006B46E2"/>
    <w:rsid w:val="006B55F3"/>
    <w:rsid w:val="006B61F4"/>
    <w:rsid w:val="006C750A"/>
    <w:rsid w:val="006C7D8B"/>
    <w:rsid w:val="006D101C"/>
    <w:rsid w:val="006D2E0F"/>
    <w:rsid w:val="006D563B"/>
    <w:rsid w:val="006D7DD9"/>
    <w:rsid w:val="006E01C3"/>
    <w:rsid w:val="006E1E8B"/>
    <w:rsid w:val="006E2B21"/>
    <w:rsid w:val="006E2BA7"/>
    <w:rsid w:val="006E4175"/>
    <w:rsid w:val="00702B57"/>
    <w:rsid w:val="007031E9"/>
    <w:rsid w:val="007069B5"/>
    <w:rsid w:val="00707500"/>
    <w:rsid w:val="00710B2C"/>
    <w:rsid w:val="00711273"/>
    <w:rsid w:val="007161A8"/>
    <w:rsid w:val="007173B1"/>
    <w:rsid w:val="00724780"/>
    <w:rsid w:val="007248BA"/>
    <w:rsid w:val="0072544E"/>
    <w:rsid w:val="00726606"/>
    <w:rsid w:val="00726B08"/>
    <w:rsid w:val="00735721"/>
    <w:rsid w:val="00736203"/>
    <w:rsid w:val="0073783F"/>
    <w:rsid w:val="007427AA"/>
    <w:rsid w:val="00746D76"/>
    <w:rsid w:val="00751B89"/>
    <w:rsid w:val="0075240A"/>
    <w:rsid w:val="0075271A"/>
    <w:rsid w:val="00752D5B"/>
    <w:rsid w:val="00753D6B"/>
    <w:rsid w:val="007556F1"/>
    <w:rsid w:val="007559AD"/>
    <w:rsid w:val="00755E3B"/>
    <w:rsid w:val="007569B5"/>
    <w:rsid w:val="007579EC"/>
    <w:rsid w:val="00763A92"/>
    <w:rsid w:val="00764B12"/>
    <w:rsid w:val="00764E26"/>
    <w:rsid w:val="007657B8"/>
    <w:rsid w:val="007705B8"/>
    <w:rsid w:val="00772EA1"/>
    <w:rsid w:val="007740BB"/>
    <w:rsid w:val="007749A9"/>
    <w:rsid w:val="0078346F"/>
    <w:rsid w:val="00785FC1"/>
    <w:rsid w:val="0078720F"/>
    <w:rsid w:val="00792466"/>
    <w:rsid w:val="007977EA"/>
    <w:rsid w:val="007A20BD"/>
    <w:rsid w:val="007A2C73"/>
    <w:rsid w:val="007A6681"/>
    <w:rsid w:val="007A691F"/>
    <w:rsid w:val="007B5B4D"/>
    <w:rsid w:val="007C2A33"/>
    <w:rsid w:val="007D4879"/>
    <w:rsid w:val="007D67D9"/>
    <w:rsid w:val="007E2781"/>
    <w:rsid w:val="007E640D"/>
    <w:rsid w:val="007E6604"/>
    <w:rsid w:val="007E7993"/>
    <w:rsid w:val="007F00F3"/>
    <w:rsid w:val="007F5E2A"/>
    <w:rsid w:val="008031C5"/>
    <w:rsid w:val="008171BE"/>
    <w:rsid w:val="0081743D"/>
    <w:rsid w:val="0082229E"/>
    <w:rsid w:val="008267CB"/>
    <w:rsid w:val="0083373C"/>
    <w:rsid w:val="00835727"/>
    <w:rsid w:val="00836701"/>
    <w:rsid w:val="0083742B"/>
    <w:rsid w:val="00852527"/>
    <w:rsid w:val="00852C00"/>
    <w:rsid w:val="00853DDE"/>
    <w:rsid w:val="008545FE"/>
    <w:rsid w:val="008547F5"/>
    <w:rsid w:val="008614D0"/>
    <w:rsid w:val="00861C57"/>
    <w:rsid w:val="0086212B"/>
    <w:rsid w:val="0086668F"/>
    <w:rsid w:val="0087037A"/>
    <w:rsid w:val="00871CBC"/>
    <w:rsid w:val="008745C7"/>
    <w:rsid w:val="008749AF"/>
    <w:rsid w:val="0087690B"/>
    <w:rsid w:val="00877082"/>
    <w:rsid w:val="00883260"/>
    <w:rsid w:val="00885709"/>
    <w:rsid w:val="0089402A"/>
    <w:rsid w:val="008A0099"/>
    <w:rsid w:val="008A1A46"/>
    <w:rsid w:val="008A2551"/>
    <w:rsid w:val="008A3EA0"/>
    <w:rsid w:val="008A4FFE"/>
    <w:rsid w:val="008A7491"/>
    <w:rsid w:val="008B06DB"/>
    <w:rsid w:val="008B40E6"/>
    <w:rsid w:val="008C0240"/>
    <w:rsid w:val="008C2928"/>
    <w:rsid w:val="008C74EE"/>
    <w:rsid w:val="008D5893"/>
    <w:rsid w:val="008D6F06"/>
    <w:rsid w:val="008E0044"/>
    <w:rsid w:val="008E030A"/>
    <w:rsid w:val="008E0A28"/>
    <w:rsid w:val="008E1303"/>
    <w:rsid w:val="008E2490"/>
    <w:rsid w:val="008E591F"/>
    <w:rsid w:val="008E600B"/>
    <w:rsid w:val="008E73CA"/>
    <w:rsid w:val="008F026B"/>
    <w:rsid w:val="008F0CB2"/>
    <w:rsid w:val="008F7565"/>
    <w:rsid w:val="00901486"/>
    <w:rsid w:val="00901F1B"/>
    <w:rsid w:val="00904124"/>
    <w:rsid w:val="00906D38"/>
    <w:rsid w:val="009112A5"/>
    <w:rsid w:val="00915637"/>
    <w:rsid w:val="009169FE"/>
    <w:rsid w:val="00917F6C"/>
    <w:rsid w:val="009231E9"/>
    <w:rsid w:val="009233E9"/>
    <w:rsid w:val="00924AB7"/>
    <w:rsid w:val="00925325"/>
    <w:rsid w:val="0092543A"/>
    <w:rsid w:val="00925533"/>
    <w:rsid w:val="00925863"/>
    <w:rsid w:val="00927F2B"/>
    <w:rsid w:val="00936072"/>
    <w:rsid w:val="009377FC"/>
    <w:rsid w:val="009379AF"/>
    <w:rsid w:val="009444A4"/>
    <w:rsid w:val="009470E3"/>
    <w:rsid w:val="00947ECA"/>
    <w:rsid w:val="009509DD"/>
    <w:rsid w:val="0095173E"/>
    <w:rsid w:val="009563FC"/>
    <w:rsid w:val="00957E3C"/>
    <w:rsid w:val="00962698"/>
    <w:rsid w:val="009632BA"/>
    <w:rsid w:val="00966675"/>
    <w:rsid w:val="0096749E"/>
    <w:rsid w:val="009703F9"/>
    <w:rsid w:val="00972C41"/>
    <w:rsid w:val="00973115"/>
    <w:rsid w:val="009734CD"/>
    <w:rsid w:val="00973F39"/>
    <w:rsid w:val="009762A0"/>
    <w:rsid w:val="009763E2"/>
    <w:rsid w:val="009777CA"/>
    <w:rsid w:val="00982AFC"/>
    <w:rsid w:val="00983F10"/>
    <w:rsid w:val="00986DF6"/>
    <w:rsid w:val="00986FB7"/>
    <w:rsid w:val="009871ED"/>
    <w:rsid w:val="00987247"/>
    <w:rsid w:val="0099320B"/>
    <w:rsid w:val="009934CD"/>
    <w:rsid w:val="00993B9F"/>
    <w:rsid w:val="009A122A"/>
    <w:rsid w:val="009A272C"/>
    <w:rsid w:val="009A7958"/>
    <w:rsid w:val="009B1C9C"/>
    <w:rsid w:val="009B49C8"/>
    <w:rsid w:val="009C003C"/>
    <w:rsid w:val="009C3AB6"/>
    <w:rsid w:val="009C46B6"/>
    <w:rsid w:val="009D0021"/>
    <w:rsid w:val="009D4CBA"/>
    <w:rsid w:val="009D5BC3"/>
    <w:rsid w:val="009D5EFE"/>
    <w:rsid w:val="009D715D"/>
    <w:rsid w:val="009E4AB0"/>
    <w:rsid w:val="009E540B"/>
    <w:rsid w:val="009F4B5E"/>
    <w:rsid w:val="009F6D09"/>
    <w:rsid w:val="00A00522"/>
    <w:rsid w:val="00A027BB"/>
    <w:rsid w:val="00A1167B"/>
    <w:rsid w:val="00A15C20"/>
    <w:rsid w:val="00A20E65"/>
    <w:rsid w:val="00A21551"/>
    <w:rsid w:val="00A238D8"/>
    <w:rsid w:val="00A23A40"/>
    <w:rsid w:val="00A268A1"/>
    <w:rsid w:val="00A42550"/>
    <w:rsid w:val="00A4494A"/>
    <w:rsid w:val="00A46231"/>
    <w:rsid w:val="00A462FD"/>
    <w:rsid w:val="00A51EE3"/>
    <w:rsid w:val="00A55DEB"/>
    <w:rsid w:val="00A60FB1"/>
    <w:rsid w:val="00A61027"/>
    <w:rsid w:val="00A63D37"/>
    <w:rsid w:val="00A6426A"/>
    <w:rsid w:val="00A653F4"/>
    <w:rsid w:val="00A66174"/>
    <w:rsid w:val="00A76AFE"/>
    <w:rsid w:val="00A76BC7"/>
    <w:rsid w:val="00A770D9"/>
    <w:rsid w:val="00A81A03"/>
    <w:rsid w:val="00A832CB"/>
    <w:rsid w:val="00A86AE0"/>
    <w:rsid w:val="00A86D46"/>
    <w:rsid w:val="00A8758B"/>
    <w:rsid w:val="00A92B51"/>
    <w:rsid w:val="00A93DC6"/>
    <w:rsid w:val="00A95826"/>
    <w:rsid w:val="00AA6831"/>
    <w:rsid w:val="00AB1244"/>
    <w:rsid w:val="00AB50B9"/>
    <w:rsid w:val="00AB549D"/>
    <w:rsid w:val="00AB7B27"/>
    <w:rsid w:val="00AD112E"/>
    <w:rsid w:val="00AD3BA5"/>
    <w:rsid w:val="00AD5827"/>
    <w:rsid w:val="00AD7D7F"/>
    <w:rsid w:val="00AE1103"/>
    <w:rsid w:val="00AE35F0"/>
    <w:rsid w:val="00AE4978"/>
    <w:rsid w:val="00AE7D7A"/>
    <w:rsid w:val="00AF26D6"/>
    <w:rsid w:val="00AF3057"/>
    <w:rsid w:val="00B07AB4"/>
    <w:rsid w:val="00B12927"/>
    <w:rsid w:val="00B15EB0"/>
    <w:rsid w:val="00B15FCC"/>
    <w:rsid w:val="00B20523"/>
    <w:rsid w:val="00B23D9D"/>
    <w:rsid w:val="00B3255E"/>
    <w:rsid w:val="00B33F2C"/>
    <w:rsid w:val="00B408EA"/>
    <w:rsid w:val="00B40E64"/>
    <w:rsid w:val="00B41316"/>
    <w:rsid w:val="00B4545A"/>
    <w:rsid w:val="00B47581"/>
    <w:rsid w:val="00B50987"/>
    <w:rsid w:val="00B52295"/>
    <w:rsid w:val="00B52B5F"/>
    <w:rsid w:val="00B56164"/>
    <w:rsid w:val="00B56788"/>
    <w:rsid w:val="00B64749"/>
    <w:rsid w:val="00B64F0E"/>
    <w:rsid w:val="00B658D3"/>
    <w:rsid w:val="00B659F9"/>
    <w:rsid w:val="00B801CD"/>
    <w:rsid w:val="00B817C3"/>
    <w:rsid w:val="00B91AD5"/>
    <w:rsid w:val="00B95FA0"/>
    <w:rsid w:val="00B97759"/>
    <w:rsid w:val="00BA7823"/>
    <w:rsid w:val="00BB0659"/>
    <w:rsid w:val="00BB664E"/>
    <w:rsid w:val="00BB719A"/>
    <w:rsid w:val="00BC5A9E"/>
    <w:rsid w:val="00BD2EC3"/>
    <w:rsid w:val="00BD597D"/>
    <w:rsid w:val="00BD6692"/>
    <w:rsid w:val="00BD6FA4"/>
    <w:rsid w:val="00BE1611"/>
    <w:rsid w:val="00BE6950"/>
    <w:rsid w:val="00BE75DB"/>
    <w:rsid w:val="00BF172D"/>
    <w:rsid w:val="00BF3ADA"/>
    <w:rsid w:val="00BF6177"/>
    <w:rsid w:val="00BF768E"/>
    <w:rsid w:val="00BF7995"/>
    <w:rsid w:val="00C0078F"/>
    <w:rsid w:val="00C0444C"/>
    <w:rsid w:val="00C054E1"/>
    <w:rsid w:val="00C111E1"/>
    <w:rsid w:val="00C11C77"/>
    <w:rsid w:val="00C11F3E"/>
    <w:rsid w:val="00C1354C"/>
    <w:rsid w:val="00C15EDB"/>
    <w:rsid w:val="00C276BC"/>
    <w:rsid w:val="00C30D4D"/>
    <w:rsid w:val="00C32A59"/>
    <w:rsid w:val="00C33050"/>
    <w:rsid w:val="00C340FC"/>
    <w:rsid w:val="00C347ED"/>
    <w:rsid w:val="00C3533E"/>
    <w:rsid w:val="00C369AA"/>
    <w:rsid w:val="00C36E70"/>
    <w:rsid w:val="00C40631"/>
    <w:rsid w:val="00C406F1"/>
    <w:rsid w:val="00C40F0A"/>
    <w:rsid w:val="00C41696"/>
    <w:rsid w:val="00C4226C"/>
    <w:rsid w:val="00C45683"/>
    <w:rsid w:val="00C45FB3"/>
    <w:rsid w:val="00C466CA"/>
    <w:rsid w:val="00C50A4C"/>
    <w:rsid w:val="00C5341B"/>
    <w:rsid w:val="00C53694"/>
    <w:rsid w:val="00C53FD5"/>
    <w:rsid w:val="00C54B5C"/>
    <w:rsid w:val="00C61929"/>
    <w:rsid w:val="00C669FD"/>
    <w:rsid w:val="00C670EA"/>
    <w:rsid w:val="00C67EAB"/>
    <w:rsid w:val="00C70B23"/>
    <w:rsid w:val="00C756C9"/>
    <w:rsid w:val="00C77E5D"/>
    <w:rsid w:val="00C93A4D"/>
    <w:rsid w:val="00CA1097"/>
    <w:rsid w:val="00CA25EE"/>
    <w:rsid w:val="00CA3313"/>
    <w:rsid w:val="00CA364E"/>
    <w:rsid w:val="00CA4064"/>
    <w:rsid w:val="00CA6473"/>
    <w:rsid w:val="00CA7A5F"/>
    <w:rsid w:val="00CA7A85"/>
    <w:rsid w:val="00CB4C3A"/>
    <w:rsid w:val="00CB529A"/>
    <w:rsid w:val="00CC6E71"/>
    <w:rsid w:val="00CD2966"/>
    <w:rsid w:val="00CD6845"/>
    <w:rsid w:val="00CD70D9"/>
    <w:rsid w:val="00CD7207"/>
    <w:rsid w:val="00CE05F0"/>
    <w:rsid w:val="00CE0F21"/>
    <w:rsid w:val="00CE307E"/>
    <w:rsid w:val="00CE32D0"/>
    <w:rsid w:val="00CF1E29"/>
    <w:rsid w:val="00CF2479"/>
    <w:rsid w:val="00CF3B30"/>
    <w:rsid w:val="00CF4B20"/>
    <w:rsid w:val="00CF6AF6"/>
    <w:rsid w:val="00D00752"/>
    <w:rsid w:val="00D01537"/>
    <w:rsid w:val="00D04E49"/>
    <w:rsid w:val="00D06AB0"/>
    <w:rsid w:val="00D12992"/>
    <w:rsid w:val="00D12E93"/>
    <w:rsid w:val="00D15A1C"/>
    <w:rsid w:val="00D169E7"/>
    <w:rsid w:val="00D207C1"/>
    <w:rsid w:val="00D24BF4"/>
    <w:rsid w:val="00D35474"/>
    <w:rsid w:val="00D422D1"/>
    <w:rsid w:val="00D4370A"/>
    <w:rsid w:val="00D44BBF"/>
    <w:rsid w:val="00D45C71"/>
    <w:rsid w:val="00D542F7"/>
    <w:rsid w:val="00D55D08"/>
    <w:rsid w:val="00D60736"/>
    <w:rsid w:val="00D623C8"/>
    <w:rsid w:val="00D64140"/>
    <w:rsid w:val="00D64E5E"/>
    <w:rsid w:val="00D66250"/>
    <w:rsid w:val="00D70C5C"/>
    <w:rsid w:val="00D75BB9"/>
    <w:rsid w:val="00D81336"/>
    <w:rsid w:val="00D8406C"/>
    <w:rsid w:val="00D864F6"/>
    <w:rsid w:val="00D87288"/>
    <w:rsid w:val="00D91699"/>
    <w:rsid w:val="00D920F7"/>
    <w:rsid w:val="00D92382"/>
    <w:rsid w:val="00D92AAF"/>
    <w:rsid w:val="00D93129"/>
    <w:rsid w:val="00D951A6"/>
    <w:rsid w:val="00D968FC"/>
    <w:rsid w:val="00DA0FF0"/>
    <w:rsid w:val="00DA1599"/>
    <w:rsid w:val="00DB043F"/>
    <w:rsid w:val="00DB0E5A"/>
    <w:rsid w:val="00DB1E25"/>
    <w:rsid w:val="00DB44BD"/>
    <w:rsid w:val="00DB5CF4"/>
    <w:rsid w:val="00DC2BF7"/>
    <w:rsid w:val="00DD0235"/>
    <w:rsid w:val="00DD0FC8"/>
    <w:rsid w:val="00DD2972"/>
    <w:rsid w:val="00DD53C8"/>
    <w:rsid w:val="00DD6D08"/>
    <w:rsid w:val="00DD7773"/>
    <w:rsid w:val="00DE2488"/>
    <w:rsid w:val="00DE4E12"/>
    <w:rsid w:val="00DE528B"/>
    <w:rsid w:val="00DE6474"/>
    <w:rsid w:val="00DF2388"/>
    <w:rsid w:val="00DF44FB"/>
    <w:rsid w:val="00E02142"/>
    <w:rsid w:val="00E05728"/>
    <w:rsid w:val="00E071E4"/>
    <w:rsid w:val="00E142D3"/>
    <w:rsid w:val="00E143B1"/>
    <w:rsid w:val="00E17218"/>
    <w:rsid w:val="00E17B84"/>
    <w:rsid w:val="00E22E25"/>
    <w:rsid w:val="00E24124"/>
    <w:rsid w:val="00E27F37"/>
    <w:rsid w:val="00E354A8"/>
    <w:rsid w:val="00E37E33"/>
    <w:rsid w:val="00E417E1"/>
    <w:rsid w:val="00E423E1"/>
    <w:rsid w:val="00E478B8"/>
    <w:rsid w:val="00E54150"/>
    <w:rsid w:val="00E61E57"/>
    <w:rsid w:val="00E62142"/>
    <w:rsid w:val="00E62AA9"/>
    <w:rsid w:val="00E62F66"/>
    <w:rsid w:val="00E64F83"/>
    <w:rsid w:val="00E65D74"/>
    <w:rsid w:val="00E6615D"/>
    <w:rsid w:val="00E72867"/>
    <w:rsid w:val="00E72A18"/>
    <w:rsid w:val="00E739EA"/>
    <w:rsid w:val="00E811EE"/>
    <w:rsid w:val="00E82FA4"/>
    <w:rsid w:val="00E839C9"/>
    <w:rsid w:val="00E9054A"/>
    <w:rsid w:val="00E9077C"/>
    <w:rsid w:val="00E91535"/>
    <w:rsid w:val="00E92876"/>
    <w:rsid w:val="00EA0770"/>
    <w:rsid w:val="00EA3E4F"/>
    <w:rsid w:val="00EB3F97"/>
    <w:rsid w:val="00EB43D8"/>
    <w:rsid w:val="00EB6296"/>
    <w:rsid w:val="00EB7ED6"/>
    <w:rsid w:val="00EC1F35"/>
    <w:rsid w:val="00EC2974"/>
    <w:rsid w:val="00EC4B10"/>
    <w:rsid w:val="00EC541F"/>
    <w:rsid w:val="00EC6574"/>
    <w:rsid w:val="00EC7D5E"/>
    <w:rsid w:val="00ED5451"/>
    <w:rsid w:val="00ED72D1"/>
    <w:rsid w:val="00ED72D6"/>
    <w:rsid w:val="00ED771B"/>
    <w:rsid w:val="00EE1886"/>
    <w:rsid w:val="00EE32F1"/>
    <w:rsid w:val="00EE6220"/>
    <w:rsid w:val="00EF7831"/>
    <w:rsid w:val="00F0262F"/>
    <w:rsid w:val="00F02DB0"/>
    <w:rsid w:val="00F0412D"/>
    <w:rsid w:val="00F06154"/>
    <w:rsid w:val="00F066D4"/>
    <w:rsid w:val="00F14029"/>
    <w:rsid w:val="00F20B3C"/>
    <w:rsid w:val="00F20BCD"/>
    <w:rsid w:val="00F21022"/>
    <w:rsid w:val="00F216E1"/>
    <w:rsid w:val="00F27170"/>
    <w:rsid w:val="00F32D43"/>
    <w:rsid w:val="00F340F4"/>
    <w:rsid w:val="00F40864"/>
    <w:rsid w:val="00F418D6"/>
    <w:rsid w:val="00F442D9"/>
    <w:rsid w:val="00F449BF"/>
    <w:rsid w:val="00F5235D"/>
    <w:rsid w:val="00F55255"/>
    <w:rsid w:val="00F5737C"/>
    <w:rsid w:val="00F657B1"/>
    <w:rsid w:val="00F65EE4"/>
    <w:rsid w:val="00F66BA7"/>
    <w:rsid w:val="00F67295"/>
    <w:rsid w:val="00F67D4B"/>
    <w:rsid w:val="00F72741"/>
    <w:rsid w:val="00F7501E"/>
    <w:rsid w:val="00F77326"/>
    <w:rsid w:val="00F77862"/>
    <w:rsid w:val="00F80533"/>
    <w:rsid w:val="00F8199D"/>
    <w:rsid w:val="00F81C49"/>
    <w:rsid w:val="00F8210B"/>
    <w:rsid w:val="00F835F7"/>
    <w:rsid w:val="00F83B3C"/>
    <w:rsid w:val="00F91C96"/>
    <w:rsid w:val="00F91F97"/>
    <w:rsid w:val="00F92608"/>
    <w:rsid w:val="00F93C79"/>
    <w:rsid w:val="00F97405"/>
    <w:rsid w:val="00FA11B2"/>
    <w:rsid w:val="00FA2706"/>
    <w:rsid w:val="00FA5F24"/>
    <w:rsid w:val="00FA611E"/>
    <w:rsid w:val="00FA64A0"/>
    <w:rsid w:val="00FB1F69"/>
    <w:rsid w:val="00FB25E9"/>
    <w:rsid w:val="00FB3D41"/>
    <w:rsid w:val="00FB6A06"/>
    <w:rsid w:val="00FC2F8B"/>
    <w:rsid w:val="00FC308C"/>
    <w:rsid w:val="00FC6BEC"/>
    <w:rsid w:val="00FD12F1"/>
    <w:rsid w:val="00FD2952"/>
    <w:rsid w:val="00FD2AD5"/>
    <w:rsid w:val="00FD3BF8"/>
    <w:rsid w:val="00FD3CB2"/>
    <w:rsid w:val="00FD4918"/>
    <w:rsid w:val="00FE22BB"/>
    <w:rsid w:val="00FE3268"/>
    <w:rsid w:val="00FE44AD"/>
    <w:rsid w:val="00FE7673"/>
    <w:rsid w:val="00FF0B53"/>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F28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1" w:defUnhideWhenUsed="1" w:defQFormat="0" w:count="276">
    <w:lsdException w:name="Normal" w:semiHidden="0" w:uiPriority="11"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6"/>
    <w:lsdException w:name="caption" w:qFormat="1"/>
    <w:lsdException w:name="footnote reference" w:uiPriority="6"/>
    <w:lsdException w:name="List Number" w:semiHidden="0" w:uiPriority="7" w:unhideWhenUsed="0" w:qFormat="1"/>
    <w:lsdException w:name="List 4" w:unhideWhenUsed="0"/>
    <w:lsdException w:name="List 5" w:unhideWhenUsed="0"/>
    <w:lsdException w:name="List Number 2" w:uiPriority="7" w:qFormat="1"/>
    <w:lsdException w:name="List Number 3" w:uiPriority="7" w:qFormat="1"/>
    <w:lsdException w:name="List Number 4" w:uiPriority="7" w:qFormat="1"/>
    <w:lsdException w:name="Title" w:semiHidden="0" w:unhideWhenUsed="0" w:qFormat="1"/>
    <w:lsdException w:name="Default Paragraph Font" w:uiPriority="1"/>
    <w:lsdException w:name="Body Text" w:qFormat="1"/>
    <w:lsdException w:name="Subtitle" w:semiHidden="0" w:unhideWhenUsed="0" w:qFormat="1"/>
    <w:lsdException w:name="Salutation" w:unhideWhenUsed="0"/>
    <w:lsdException w:name="Date" w:unhideWhenUsed="0"/>
    <w:lsdException w:name="Body Text First Indent" w:semiHidden="0" w:uiPriority="6" w:unhideWhenUsed="0"/>
    <w:lsdException w:name="Hyperlink" w:uiPriority="6"/>
    <w:lsdException w:name="Strong" w:semiHidden="0" w:unhideWhenUsed="0"/>
    <w:lsdException w:name="Emphasis" w:semiHidden="0" w:unhideWhenUsed="0"/>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6"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1"/>
    <w:rsid w:val="00C340FC"/>
    <w:pPr>
      <w:spacing w:after="0" w:line="240" w:lineRule="auto"/>
    </w:pPr>
    <w:rPr>
      <w:rFonts w:eastAsiaTheme="minorEastAsia"/>
      <w:szCs w:val="28"/>
      <w:lang w:val="en-US"/>
    </w:rPr>
  </w:style>
  <w:style w:type="paragraph" w:styleId="Heading1">
    <w:name w:val="heading 1"/>
    <w:basedOn w:val="Normal"/>
    <w:next w:val="BodyText"/>
    <w:qFormat/>
    <w:rsid w:val="00E739EA"/>
    <w:pPr>
      <w:keepNext/>
      <w:numPr>
        <w:numId w:val="3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3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32"/>
      </w:numPr>
      <w:spacing w:after="180" w:line="260" w:lineRule="atLeast"/>
      <w:outlineLvl w:val="2"/>
    </w:pPr>
  </w:style>
  <w:style w:type="paragraph" w:styleId="Heading4">
    <w:name w:val="heading 4"/>
    <w:basedOn w:val="Normal"/>
    <w:qFormat/>
    <w:rsid w:val="00E739EA"/>
    <w:pPr>
      <w:numPr>
        <w:ilvl w:val="3"/>
        <w:numId w:val="32"/>
      </w:numPr>
      <w:spacing w:after="180" w:line="260" w:lineRule="atLeast"/>
      <w:outlineLvl w:val="3"/>
    </w:pPr>
  </w:style>
  <w:style w:type="paragraph" w:styleId="Heading5">
    <w:name w:val="heading 5"/>
    <w:basedOn w:val="Normal"/>
    <w:qFormat/>
    <w:rsid w:val="00E739EA"/>
    <w:pPr>
      <w:numPr>
        <w:ilvl w:val="4"/>
        <w:numId w:val="32"/>
      </w:numPr>
      <w:spacing w:after="180" w:line="260" w:lineRule="atLeast"/>
      <w:outlineLvl w:val="4"/>
    </w:pPr>
  </w:style>
  <w:style w:type="paragraph" w:styleId="Heading6">
    <w:name w:val="heading 6"/>
    <w:basedOn w:val="Normal"/>
    <w:qFormat/>
    <w:rsid w:val="00E739EA"/>
    <w:pPr>
      <w:numPr>
        <w:ilvl w:val="5"/>
        <w:numId w:val="32"/>
      </w:numPr>
      <w:spacing w:after="180" w:line="260" w:lineRule="atLeast"/>
      <w:outlineLvl w:val="5"/>
    </w:pPr>
  </w:style>
  <w:style w:type="paragraph" w:styleId="Heading7">
    <w:name w:val="heading 7"/>
    <w:basedOn w:val="Normal"/>
    <w:link w:val="Heading7Char"/>
    <w:qFormat/>
    <w:rsid w:val="00E739EA"/>
    <w:pPr>
      <w:numPr>
        <w:ilvl w:val="6"/>
        <w:numId w:val="3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al"/>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al"/>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al"/>
    <w:semiHidden/>
    <w:rsid w:val="00E739EA"/>
    <w:pPr>
      <w:spacing w:line="260" w:lineRule="atLeast"/>
    </w:pPr>
  </w:style>
  <w:style w:type="paragraph" w:styleId="Footer">
    <w:name w:val="footer"/>
    <w:basedOn w:val="Normal"/>
    <w:link w:val="FooterChar"/>
    <w:rsid w:val="00E739EA"/>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sid w:val="00E739EA"/>
    <w:rPr>
      <w:vertAlign w:val="superscript"/>
    </w:rPr>
  </w:style>
  <w:style w:type="paragraph" w:styleId="Header">
    <w:name w:val="header"/>
    <w:basedOn w:val="Normal"/>
    <w:semiHidden/>
    <w:rsid w:val="00E739EA"/>
  </w:style>
  <w:style w:type="paragraph" w:styleId="ListNumber">
    <w:name w:val="List Number"/>
    <w:basedOn w:val="Normal"/>
    <w:uiPriority w:val="7"/>
    <w:qFormat/>
    <w:rsid w:val="00E739EA"/>
    <w:pPr>
      <w:numPr>
        <w:numId w:val="4"/>
      </w:numPr>
      <w:spacing w:after="180" w:line="260" w:lineRule="atLeast"/>
    </w:pPr>
  </w:style>
  <w:style w:type="paragraph" w:styleId="FootnoteText">
    <w:name w:val="footnote text"/>
    <w:basedOn w:val="Normal"/>
    <w:uiPriority w:val="6"/>
    <w:semiHidden/>
    <w:rsid w:val="00E739EA"/>
    <w:rPr>
      <w:sz w:val="18"/>
      <w:szCs w:val="20"/>
    </w:rPr>
  </w:style>
  <w:style w:type="paragraph" w:customStyle="1" w:styleId="Bullet1">
    <w:name w:val="Bullet 1"/>
    <w:basedOn w:val="Normal"/>
    <w:uiPriority w:val="8"/>
    <w:qFormat/>
    <w:rsid w:val="00E739EA"/>
    <w:pPr>
      <w:numPr>
        <w:numId w:val="1"/>
      </w:numPr>
      <w:spacing w:after="180" w:line="260" w:lineRule="atLeast"/>
    </w:pPr>
  </w:style>
  <w:style w:type="paragraph" w:customStyle="1" w:styleId="BMKSubject">
    <w:name w:val="BMK Subject"/>
    <w:basedOn w:val="Normal"/>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Footer"/>
    <w:link w:val="BMKPrivacyTextChar"/>
    <w:semiHidden/>
    <w:rsid w:val="00E739EA"/>
  </w:style>
  <w:style w:type="paragraph" w:customStyle="1" w:styleId="OtherContact">
    <w:name w:val="OtherContact"/>
    <w:basedOn w:val="Normal"/>
    <w:semiHidden/>
    <w:rsid w:val="00E739EA"/>
    <w:rPr>
      <w:rFonts w:asciiTheme="majorHAnsi" w:eastAsiaTheme="majorEastAsia" w:hAnsiTheme="majorHAnsi" w:cstheme="majorHAnsi"/>
      <w:sz w:val="16"/>
    </w:rPr>
  </w:style>
  <w:style w:type="paragraph" w:customStyle="1" w:styleId="Bullet2">
    <w:name w:val="Bullet 2"/>
    <w:basedOn w:val="Normal"/>
    <w:uiPriority w:val="8"/>
    <w:qFormat/>
    <w:rsid w:val="00E739EA"/>
    <w:pPr>
      <w:numPr>
        <w:numId w:val="2"/>
      </w:numPr>
      <w:spacing w:line="260" w:lineRule="atLeast"/>
    </w:pPr>
  </w:style>
  <w:style w:type="character" w:customStyle="1" w:styleId="Definition">
    <w:name w:val="Definition"/>
    <w:basedOn w:val="DefaultParagraphFont"/>
    <w:uiPriority w:val="3"/>
    <w:rsid w:val="00E739EA"/>
    <w:rPr>
      <w:b/>
      <w:bCs/>
      <w:i w:val="0"/>
      <w:szCs w:val="28"/>
    </w:rPr>
  </w:style>
  <w:style w:type="character" w:styleId="PageNumber">
    <w:name w:val="page number"/>
    <w:basedOn w:val="DefaultParagraphFont"/>
    <w:semiHidden/>
    <w:rsid w:val="00E739EA"/>
    <w:rPr>
      <w:szCs w:val="16"/>
    </w:rPr>
  </w:style>
  <w:style w:type="paragraph" w:customStyle="1" w:styleId="LetterDetail">
    <w:name w:val="LetterDetail"/>
    <w:basedOn w:val="Normal"/>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style>
  <w:style w:type="paragraph" w:customStyle="1" w:styleId="TableHeading">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Number2">
    <w:name w:val="List Number 2"/>
    <w:basedOn w:val="Normal"/>
    <w:uiPriority w:val="7"/>
    <w:qFormat/>
    <w:rsid w:val="00E739EA"/>
    <w:pPr>
      <w:numPr>
        <w:ilvl w:val="1"/>
        <w:numId w:val="4"/>
      </w:numPr>
      <w:spacing w:after="180" w:line="260" w:lineRule="atLeast"/>
    </w:pPr>
  </w:style>
  <w:style w:type="paragraph" w:styleId="ListNumber3">
    <w:name w:val="List Number 3"/>
    <w:basedOn w:val="Normal"/>
    <w:uiPriority w:val="7"/>
    <w:qFormat/>
    <w:rsid w:val="00E739EA"/>
    <w:pPr>
      <w:numPr>
        <w:ilvl w:val="2"/>
        <w:numId w:val="4"/>
      </w:numPr>
      <w:spacing w:after="180" w:line="260" w:lineRule="atLeast"/>
    </w:pPr>
  </w:style>
  <w:style w:type="paragraph" w:styleId="ListNumber4">
    <w:name w:val="List Number 4"/>
    <w:basedOn w:val="Normal"/>
    <w:uiPriority w:val="7"/>
    <w:qFormat/>
    <w:rsid w:val="00E739EA"/>
    <w:pPr>
      <w:numPr>
        <w:ilvl w:val="3"/>
        <w:numId w:val="4"/>
      </w:numPr>
      <w:spacing w:after="180" w:line="260" w:lineRule="atLeast"/>
    </w:pPr>
  </w:style>
  <w:style w:type="paragraph" w:styleId="BodyText">
    <w:name w:val="Body Text"/>
    <w:basedOn w:val="Normal"/>
    <w:qFormat/>
    <w:rsid w:val="00E739EA"/>
    <w:pPr>
      <w:spacing w:after="180" w:line="260" w:lineRule="atLeast"/>
    </w:pPr>
  </w:style>
  <w:style w:type="paragraph" w:customStyle="1" w:styleId="NormalSingle">
    <w:name w:val="Normal Single"/>
    <w:basedOn w:val="Normal"/>
    <w:uiPriority w:val="6"/>
    <w:semiHidden/>
    <w:rsid w:val="00E739EA"/>
    <w:pPr>
      <w:spacing w:line="0" w:lineRule="atLeast"/>
    </w:pPr>
  </w:style>
  <w:style w:type="character" w:styleId="Emphasis">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al"/>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alWeb">
    <w:name w:val="Normal (Web)"/>
    <w:basedOn w:val="Normal"/>
    <w:semiHidden/>
    <w:rsid w:val="00E739EA"/>
    <w:rPr>
      <w:sz w:val="24"/>
      <w:szCs w:val="24"/>
    </w:rPr>
  </w:style>
  <w:style w:type="character" w:customStyle="1" w:styleId="FooterChar">
    <w:name w:val="Footer Char"/>
    <w:link w:val="Footer"/>
    <w:rsid w:val="00E739EA"/>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BodyTextFirstIndent">
    <w:name w:val="Body Text First Indent"/>
    <w:basedOn w:val="BodyText"/>
    <w:uiPriority w:val="6"/>
    <w:semiHidden/>
    <w:rsid w:val="00E739EA"/>
    <w:pPr>
      <w:spacing w:after="120" w:line="240" w:lineRule="auto"/>
      <w:ind w:firstLine="210"/>
    </w:pPr>
  </w:style>
  <w:style w:type="paragraph" w:customStyle="1" w:styleId="FooterIndent">
    <w:name w:val="Footer Indent"/>
    <w:basedOn w:val="Footer"/>
    <w:semiHidden/>
    <w:rsid w:val="00E739EA"/>
    <w:pPr>
      <w:ind w:left="1208"/>
    </w:pPr>
  </w:style>
  <w:style w:type="paragraph" w:customStyle="1" w:styleId="BMKCitiesSpace">
    <w:name w:val="BMK Cities Space"/>
    <w:basedOn w:val="BMKCities"/>
    <w:semiHidden/>
    <w:rsid w:val="00E739EA"/>
  </w:style>
  <w:style w:type="character" w:styleId="Hyperlink">
    <w:name w:val="Hyperlink"/>
    <w:uiPriority w:val="6"/>
    <w:semiHidden/>
    <w:rsid w:val="00E739EA"/>
    <w:rPr>
      <w:color w:val="0000FF"/>
      <w:u w:val="single"/>
    </w:rPr>
  </w:style>
  <w:style w:type="paragraph" w:customStyle="1" w:styleId="BMKSalutation">
    <w:name w:val="BMK Salutation"/>
    <w:basedOn w:val="Normal"/>
    <w:semiHidden/>
    <w:rsid w:val="00E739EA"/>
    <w:pPr>
      <w:spacing w:line="260" w:lineRule="atLeast"/>
    </w:pPr>
  </w:style>
  <w:style w:type="paragraph" w:customStyle="1" w:styleId="BMKDate">
    <w:name w:val="BMKDate"/>
    <w:basedOn w:val="Normal"/>
    <w:semiHidden/>
    <w:rsid w:val="00E739EA"/>
    <w:pPr>
      <w:spacing w:line="260" w:lineRule="atLeast"/>
    </w:pPr>
  </w:style>
  <w:style w:type="paragraph" w:customStyle="1" w:styleId="BMKAddress1">
    <w:name w:val="BMK Address1"/>
    <w:basedOn w:val="Normal"/>
    <w:semiHidden/>
    <w:rsid w:val="00E739EA"/>
    <w:pPr>
      <w:spacing w:line="260" w:lineRule="atLeast"/>
    </w:pPr>
  </w:style>
  <w:style w:type="paragraph" w:customStyle="1" w:styleId="BMKAttention">
    <w:name w:val="BMK Attention"/>
    <w:basedOn w:val="Normal"/>
    <w:semiHidden/>
    <w:rsid w:val="00E739EA"/>
    <w:pPr>
      <w:spacing w:line="260" w:lineRule="atLeast"/>
    </w:pPr>
  </w:style>
  <w:style w:type="paragraph" w:customStyle="1" w:styleId="BMKSubtitle">
    <w:name w:val="BMK Subtitle"/>
    <w:basedOn w:val="Normal"/>
    <w:next w:val="BodyText"/>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E739EA"/>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E739EA"/>
    <w:rPr>
      <w:b/>
      <w:bCs/>
      <w:smallCaps/>
      <w:spacing w:val="5"/>
    </w:rPr>
  </w:style>
  <w:style w:type="character" w:styleId="Strong">
    <w:name w:val="Strong"/>
    <w:basedOn w:val="DefaultParagraphFont"/>
    <w:semiHidden/>
    <w:rsid w:val="00E739EA"/>
    <w:rPr>
      <w:b/>
      <w:bCs/>
    </w:rPr>
  </w:style>
  <w:style w:type="character" w:styleId="SubtleEmphasis">
    <w:name w:val="Subtle Emphasis"/>
    <w:basedOn w:val="DefaultParagraphFont"/>
    <w:uiPriority w:val="19"/>
    <w:semiHidden/>
    <w:rsid w:val="00E739EA"/>
    <w:rPr>
      <w:i/>
      <w:iCs/>
      <w:color w:val="808080" w:themeColor="text1" w:themeTint="7F"/>
    </w:rPr>
  </w:style>
  <w:style w:type="character" w:styleId="SubtleReference">
    <w:name w:val="Subtle Reference"/>
    <w:basedOn w:val="DefaultParagraphFont"/>
    <w:uiPriority w:val="31"/>
    <w:semiHidden/>
    <w:rsid w:val="00E739EA"/>
    <w:rPr>
      <w:smallCaps/>
      <w:color w:val="AE132A" w:themeColor="accent2"/>
      <w:u w:val="single"/>
    </w:rPr>
  </w:style>
  <w:style w:type="paragraph" w:styleId="NoSpacing">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E739EA"/>
    <w:rPr>
      <w:b/>
      <w:bCs/>
      <w:i/>
      <w:iCs/>
      <w:color w:val="EE3135" w:themeColor="accent1"/>
    </w:rPr>
  </w:style>
  <w:style w:type="paragraph" w:styleId="IntenseQuote">
    <w:name w:val="Intense Quote"/>
    <w:basedOn w:val="Normal"/>
    <w:next w:val="Normal"/>
    <w:link w:val="IntenseQuoteChar"/>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IntenseQuoteChar">
    <w:name w:val="Intense Quote Char"/>
    <w:basedOn w:val="DefaultParagraphFont"/>
    <w:link w:val="IntenseQuote"/>
    <w:uiPriority w:val="30"/>
    <w:semiHidden/>
    <w:rsid w:val="00E739EA"/>
    <w:rPr>
      <w:rFonts w:eastAsiaTheme="minorEastAsia"/>
      <w:b/>
      <w:bCs/>
      <w:i/>
      <w:iCs/>
      <w:color w:val="EE3135" w:themeColor="accent1"/>
      <w:szCs w:val="28"/>
    </w:rPr>
  </w:style>
  <w:style w:type="paragraph" w:styleId="Quote">
    <w:name w:val="Quote"/>
    <w:basedOn w:val="Normal"/>
    <w:next w:val="Normal"/>
    <w:link w:val="QuoteChar"/>
    <w:uiPriority w:val="29"/>
    <w:semiHidden/>
    <w:rsid w:val="00E739EA"/>
    <w:rPr>
      <w:i/>
      <w:iCs/>
      <w:color w:val="000000" w:themeColor="text1"/>
    </w:rPr>
  </w:style>
  <w:style w:type="character" w:customStyle="1" w:styleId="QuoteChar">
    <w:name w:val="Quote Char"/>
    <w:basedOn w:val="DefaultParagraphFont"/>
    <w:link w:val="Quote"/>
    <w:uiPriority w:val="29"/>
    <w:semiHidden/>
    <w:rsid w:val="00E739EA"/>
    <w:rPr>
      <w:rFonts w:eastAsiaTheme="minorEastAsia"/>
      <w:i/>
      <w:iCs/>
      <w:color w:val="000000" w:themeColor="text1"/>
      <w:szCs w:val="28"/>
    </w:rPr>
  </w:style>
  <w:style w:type="character" w:styleId="IntenseReference">
    <w:name w:val="Intense Reference"/>
    <w:basedOn w:val="DefaultParagraphFont"/>
    <w:uiPriority w:val="32"/>
    <w:semiHidden/>
    <w:rsid w:val="00E739EA"/>
    <w:rPr>
      <w:b/>
      <w:bCs/>
      <w:smallCaps/>
      <w:color w:val="AE132A" w:themeColor="accent2"/>
      <w:spacing w:val="5"/>
      <w:u w:val="single"/>
    </w:rPr>
  </w:style>
  <w:style w:type="paragraph" w:styleId="ListParagraph">
    <w:name w:val="List Paragraph"/>
    <w:basedOn w:val="Normal"/>
    <w:uiPriority w:val="34"/>
    <w:semiHidden/>
    <w:rsid w:val="00E739EA"/>
    <w:pPr>
      <w:ind w:left="720"/>
      <w:contextualSpacing/>
    </w:pPr>
  </w:style>
  <w:style w:type="paragraph" w:customStyle="1" w:styleId="SubHeading">
    <w:name w:val="Sub Heading"/>
    <w:basedOn w:val="Normal"/>
    <w:next w:val="BodyText"/>
    <w:rsid w:val="00E739EA"/>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E739EA"/>
    <w:pPr>
      <w:numPr>
        <w:ilvl w:val="1"/>
        <w:numId w:val="6"/>
      </w:numPr>
      <w:spacing w:after="180" w:line="260" w:lineRule="atLeast"/>
    </w:pPr>
  </w:style>
  <w:style w:type="paragraph" w:customStyle="1" w:styleId="DA0">
    <w:name w:val="D(A)"/>
    <w:basedOn w:val="Normal"/>
    <w:uiPriority w:val="6"/>
    <w:rsid w:val="00E739EA"/>
    <w:pPr>
      <w:numPr>
        <w:ilvl w:val="3"/>
        <w:numId w:val="6"/>
      </w:numPr>
      <w:spacing w:after="180" w:line="260" w:lineRule="atLeast"/>
    </w:pPr>
  </w:style>
  <w:style w:type="paragraph" w:customStyle="1" w:styleId="Di">
    <w:name w:val="D(i)"/>
    <w:basedOn w:val="Normal"/>
    <w:uiPriority w:val="5"/>
    <w:rsid w:val="00E739EA"/>
    <w:pPr>
      <w:numPr>
        <w:ilvl w:val="2"/>
        <w:numId w:val="6"/>
      </w:numPr>
      <w:spacing w:after="180" w:line="260" w:lineRule="atLeast"/>
    </w:pPr>
  </w:style>
  <w:style w:type="paragraph" w:customStyle="1" w:styleId="DefinitionParagraph">
    <w:name w:val="Definition Paragraph"/>
    <w:basedOn w:val="Normal"/>
    <w:uiPriority w:val="2"/>
    <w:rsid w:val="00E739EA"/>
    <w:pPr>
      <w:numPr>
        <w:numId w:val="6"/>
      </w:numPr>
      <w:spacing w:after="180" w:line="260" w:lineRule="atLeast"/>
    </w:pPr>
  </w:style>
  <w:style w:type="paragraph" w:customStyle="1" w:styleId="SchH1">
    <w:name w:val="SchH1"/>
    <w:basedOn w:val="Normal"/>
    <w:next w:val="BodyText"/>
    <w:uiPriority w:val="6"/>
    <w:rsid w:val="00E739EA"/>
    <w:pPr>
      <w:keepNext/>
      <w:numPr>
        <w:numId w:val="33"/>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E739EA"/>
    <w:pPr>
      <w:keepNext/>
      <w:numPr>
        <w:ilvl w:val="1"/>
        <w:numId w:val="33"/>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E739EA"/>
    <w:pPr>
      <w:numPr>
        <w:ilvl w:val="2"/>
        <w:numId w:val="33"/>
      </w:numPr>
      <w:spacing w:after="180" w:line="260" w:lineRule="atLeast"/>
    </w:pPr>
  </w:style>
  <w:style w:type="paragraph" w:customStyle="1" w:styleId="SchH4">
    <w:name w:val="SchH4"/>
    <w:basedOn w:val="Normal"/>
    <w:uiPriority w:val="6"/>
    <w:rsid w:val="00E739EA"/>
    <w:pPr>
      <w:numPr>
        <w:ilvl w:val="3"/>
        <w:numId w:val="33"/>
      </w:numPr>
      <w:spacing w:after="180" w:line="260" w:lineRule="atLeast"/>
    </w:pPr>
  </w:style>
  <w:style w:type="paragraph" w:customStyle="1" w:styleId="SchH5">
    <w:name w:val="SchH5"/>
    <w:basedOn w:val="Normal"/>
    <w:uiPriority w:val="6"/>
    <w:rsid w:val="00E739EA"/>
    <w:pPr>
      <w:numPr>
        <w:ilvl w:val="4"/>
        <w:numId w:val="33"/>
      </w:numPr>
      <w:spacing w:after="180" w:line="260" w:lineRule="atLeast"/>
    </w:pPr>
  </w:style>
  <w:style w:type="paragraph" w:customStyle="1" w:styleId="SchH6">
    <w:name w:val="SchH6"/>
    <w:basedOn w:val="Normal"/>
    <w:uiPriority w:val="6"/>
    <w:rsid w:val="00E739EA"/>
    <w:pPr>
      <w:numPr>
        <w:ilvl w:val="5"/>
        <w:numId w:val="33"/>
      </w:numPr>
      <w:spacing w:after="180" w:line="260" w:lineRule="atLeast"/>
    </w:pPr>
  </w:style>
  <w:style w:type="paragraph" w:customStyle="1" w:styleId="SchSH">
    <w:name w:val="SchSH"/>
    <w:basedOn w:val="Normal"/>
    <w:next w:val="BodyText"/>
    <w:uiPriority w:val="6"/>
    <w:rsid w:val="00E739EA"/>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al"/>
    <w:next w:val="BodyText"/>
    <w:uiPriority w:val="11"/>
    <w:semiHidden/>
    <w:rsid w:val="00E739EA"/>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paragraph" w:customStyle="1" w:styleId="Recital">
    <w:name w:val="Recital"/>
    <w:basedOn w:val="Normal"/>
    <w:uiPriority w:val="7"/>
    <w:rsid w:val="00E739EA"/>
    <w:pPr>
      <w:numPr>
        <w:numId w:val="30"/>
      </w:numPr>
      <w:spacing w:after="180" w:line="260" w:lineRule="atLeast"/>
    </w:pPr>
    <w:rPr>
      <w:rFonts w:cs="Times New Roman"/>
    </w:rPr>
  </w:style>
  <w:style w:type="character" w:customStyle="1" w:styleId="DMReference">
    <w:name w:val="DMReference"/>
    <w:basedOn w:val="FooterChar"/>
    <w:semiHidden/>
    <w:rsid w:val="00E739EA"/>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E739EA"/>
    <w:pPr>
      <w:spacing w:after="180" w:line="260" w:lineRule="exact"/>
      <w:ind w:left="709"/>
    </w:pPr>
  </w:style>
  <w:style w:type="character" w:customStyle="1" w:styleId="BodyTextIndentChar">
    <w:name w:val="Body Text Indent Char"/>
    <w:basedOn w:val="DefaultParagraphFont"/>
    <w:link w:val="BodyTextIndent"/>
    <w:rsid w:val="00E739EA"/>
    <w:rPr>
      <w:rFonts w:eastAsiaTheme="minorEastAsia"/>
      <w:szCs w:val="28"/>
    </w:rPr>
  </w:style>
  <w:style w:type="paragraph" w:customStyle="1" w:styleId="BodyTextIndent4">
    <w:name w:val="Body Text Indent 4"/>
    <w:basedOn w:val="BodyTextIndent"/>
    <w:qFormat/>
    <w:rsid w:val="00E739EA"/>
    <w:pPr>
      <w:numPr>
        <w:ilvl w:val="2"/>
      </w:numPr>
      <w:spacing w:line="260" w:lineRule="atLeast"/>
      <w:ind w:left="1418"/>
    </w:pPr>
    <w:rPr>
      <w:rFonts w:cs="Times New Roman"/>
    </w:r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al"/>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E739EA"/>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E739EA"/>
    <w:pPr>
      <w:numPr>
        <w:ilvl w:val="6"/>
        <w:numId w:val="33"/>
      </w:numPr>
      <w:spacing w:after="180" w:line="260" w:lineRule="atLeast"/>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top w:w="0" w:type="dxa"/>
        <w:left w:w="108" w:type="dxa"/>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115178"/>
    <w:rPr>
      <w:rFonts w:ascii="Segoe UI" w:hAnsi="Segoe UI" w:cs="Segoe UI"/>
      <w:sz w:val="18"/>
      <w:szCs w:val="18"/>
    </w:rPr>
  </w:style>
  <w:style w:type="character" w:customStyle="1" w:styleId="BalloonTextChar">
    <w:name w:val="Balloon Text Char"/>
    <w:basedOn w:val="DefaultParagraphFont"/>
    <w:link w:val="BalloonText"/>
    <w:semiHidden/>
    <w:rsid w:val="00115178"/>
    <w:rPr>
      <w:rFonts w:ascii="Segoe UI" w:eastAsiaTheme="minorEastAsia" w:hAnsi="Segoe UI" w:cs="Segoe UI"/>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1" w:defUnhideWhenUsed="1" w:defQFormat="0" w:count="276">
    <w:lsdException w:name="Normal" w:semiHidden="0" w:uiPriority="11"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6"/>
    <w:lsdException w:name="caption" w:qFormat="1"/>
    <w:lsdException w:name="footnote reference" w:uiPriority="6"/>
    <w:lsdException w:name="List Number" w:semiHidden="0" w:uiPriority="7" w:unhideWhenUsed="0" w:qFormat="1"/>
    <w:lsdException w:name="List 4" w:unhideWhenUsed="0"/>
    <w:lsdException w:name="List 5" w:unhideWhenUsed="0"/>
    <w:lsdException w:name="List Number 2" w:uiPriority="7" w:qFormat="1"/>
    <w:lsdException w:name="List Number 3" w:uiPriority="7" w:qFormat="1"/>
    <w:lsdException w:name="List Number 4" w:uiPriority="7" w:qFormat="1"/>
    <w:lsdException w:name="Title" w:semiHidden="0" w:unhideWhenUsed="0" w:qFormat="1"/>
    <w:lsdException w:name="Default Paragraph Font" w:uiPriority="1"/>
    <w:lsdException w:name="Body Text" w:qFormat="1"/>
    <w:lsdException w:name="Subtitle" w:semiHidden="0" w:unhideWhenUsed="0" w:qFormat="1"/>
    <w:lsdException w:name="Salutation" w:unhideWhenUsed="0"/>
    <w:lsdException w:name="Date" w:unhideWhenUsed="0"/>
    <w:lsdException w:name="Body Text First Indent" w:semiHidden="0" w:uiPriority="6" w:unhideWhenUsed="0"/>
    <w:lsdException w:name="Hyperlink" w:uiPriority="6"/>
    <w:lsdException w:name="Strong" w:semiHidden="0" w:unhideWhenUsed="0"/>
    <w:lsdException w:name="Emphasis" w:semiHidden="0" w:unhideWhenUsed="0"/>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6"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1"/>
    <w:rsid w:val="00C340FC"/>
    <w:pPr>
      <w:spacing w:after="0" w:line="240" w:lineRule="auto"/>
    </w:pPr>
    <w:rPr>
      <w:rFonts w:eastAsiaTheme="minorEastAsia"/>
      <w:szCs w:val="28"/>
      <w:lang w:val="en-US"/>
    </w:rPr>
  </w:style>
  <w:style w:type="paragraph" w:styleId="Heading1">
    <w:name w:val="heading 1"/>
    <w:basedOn w:val="Normal"/>
    <w:next w:val="BodyText"/>
    <w:qFormat/>
    <w:rsid w:val="00E739EA"/>
    <w:pPr>
      <w:keepNext/>
      <w:numPr>
        <w:numId w:val="3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3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32"/>
      </w:numPr>
      <w:spacing w:after="180" w:line="260" w:lineRule="atLeast"/>
      <w:outlineLvl w:val="2"/>
    </w:pPr>
  </w:style>
  <w:style w:type="paragraph" w:styleId="Heading4">
    <w:name w:val="heading 4"/>
    <w:basedOn w:val="Normal"/>
    <w:qFormat/>
    <w:rsid w:val="00E739EA"/>
    <w:pPr>
      <w:numPr>
        <w:ilvl w:val="3"/>
        <w:numId w:val="32"/>
      </w:numPr>
      <w:spacing w:after="180" w:line="260" w:lineRule="atLeast"/>
      <w:outlineLvl w:val="3"/>
    </w:pPr>
  </w:style>
  <w:style w:type="paragraph" w:styleId="Heading5">
    <w:name w:val="heading 5"/>
    <w:basedOn w:val="Normal"/>
    <w:qFormat/>
    <w:rsid w:val="00E739EA"/>
    <w:pPr>
      <w:numPr>
        <w:ilvl w:val="4"/>
        <w:numId w:val="32"/>
      </w:numPr>
      <w:spacing w:after="180" w:line="260" w:lineRule="atLeast"/>
      <w:outlineLvl w:val="4"/>
    </w:pPr>
  </w:style>
  <w:style w:type="paragraph" w:styleId="Heading6">
    <w:name w:val="heading 6"/>
    <w:basedOn w:val="Normal"/>
    <w:qFormat/>
    <w:rsid w:val="00E739EA"/>
    <w:pPr>
      <w:numPr>
        <w:ilvl w:val="5"/>
        <w:numId w:val="32"/>
      </w:numPr>
      <w:spacing w:after="180" w:line="260" w:lineRule="atLeast"/>
      <w:outlineLvl w:val="5"/>
    </w:pPr>
  </w:style>
  <w:style w:type="paragraph" w:styleId="Heading7">
    <w:name w:val="heading 7"/>
    <w:basedOn w:val="Normal"/>
    <w:link w:val="Heading7Char"/>
    <w:qFormat/>
    <w:rsid w:val="00E739EA"/>
    <w:pPr>
      <w:numPr>
        <w:ilvl w:val="6"/>
        <w:numId w:val="3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al"/>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al"/>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al"/>
    <w:semiHidden/>
    <w:rsid w:val="00E739EA"/>
    <w:pPr>
      <w:spacing w:line="260" w:lineRule="atLeast"/>
    </w:pPr>
  </w:style>
  <w:style w:type="paragraph" w:styleId="Footer">
    <w:name w:val="footer"/>
    <w:basedOn w:val="Normal"/>
    <w:link w:val="FooterChar"/>
    <w:rsid w:val="00E739EA"/>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sid w:val="00E739EA"/>
    <w:rPr>
      <w:vertAlign w:val="superscript"/>
    </w:rPr>
  </w:style>
  <w:style w:type="paragraph" w:styleId="Header">
    <w:name w:val="header"/>
    <w:basedOn w:val="Normal"/>
    <w:semiHidden/>
    <w:rsid w:val="00E739EA"/>
  </w:style>
  <w:style w:type="paragraph" w:styleId="ListNumber">
    <w:name w:val="List Number"/>
    <w:basedOn w:val="Normal"/>
    <w:uiPriority w:val="7"/>
    <w:qFormat/>
    <w:rsid w:val="00E739EA"/>
    <w:pPr>
      <w:numPr>
        <w:numId w:val="4"/>
      </w:numPr>
      <w:spacing w:after="180" w:line="260" w:lineRule="atLeast"/>
    </w:pPr>
  </w:style>
  <w:style w:type="paragraph" w:styleId="FootnoteText">
    <w:name w:val="footnote text"/>
    <w:basedOn w:val="Normal"/>
    <w:uiPriority w:val="6"/>
    <w:semiHidden/>
    <w:rsid w:val="00E739EA"/>
    <w:rPr>
      <w:sz w:val="18"/>
      <w:szCs w:val="20"/>
    </w:rPr>
  </w:style>
  <w:style w:type="paragraph" w:customStyle="1" w:styleId="Bullet1">
    <w:name w:val="Bullet 1"/>
    <w:basedOn w:val="Normal"/>
    <w:uiPriority w:val="8"/>
    <w:qFormat/>
    <w:rsid w:val="00E739EA"/>
    <w:pPr>
      <w:numPr>
        <w:numId w:val="1"/>
      </w:numPr>
      <w:spacing w:after="180" w:line="260" w:lineRule="atLeast"/>
    </w:pPr>
  </w:style>
  <w:style w:type="paragraph" w:customStyle="1" w:styleId="BMKSubject">
    <w:name w:val="BMK Subject"/>
    <w:basedOn w:val="Normal"/>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Footer"/>
    <w:link w:val="BMKPrivacyTextChar"/>
    <w:semiHidden/>
    <w:rsid w:val="00E739EA"/>
  </w:style>
  <w:style w:type="paragraph" w:customStyle="1" w:styleId="OtherContact">
    <w:name w:val="OtherContact"/>
    <w:basedOn w:val="Normal"/>
    <w:semiHidden/>
    <w:rsid w:val="00E739EA"/>
    <w:rPr>
      <w:rFonts w:asciiTheme="majorHAnsi" w:eastAsiaTheme="majorEastAsia" w:hAnsiTheme="majorHAnsi" w:cstheme="majorHAnsi"/>
      <w:sz w:val="16"/>
    </w:rPr>
  </w:style>
  <w:style w:type="paragraph" w:customStyle="1" w:styleId="Bullet2">
    <w:name w:val="Bullet 2"/>
    <w:basedOn w:val="Normal"/>
    <w:uiPriority w:val="8"/>
    <w:qFormat/>
    <w:rsid w:val="00E739EA"/>
    <w:pPr>
      <w:numPr>
        <w:numId w:val="2"/>
      </w:numPr>
      <w:spacing w:line="260" w:lineRule="atLeast"/>
    </w:pPr>
  </w:style>
  <w:style w:type="character" w:customStyle="1" w:styleId="Definition">
    <w:name w:val="Definition"/>
    <w:basedOn w:val="DefaultParagraphFont"/>
    <w:uiPriority w:val="3"/>
    <w:rsid w:val="00E739EA"/>
    <w:rPr>
      <w:b/>
      <w:bCs/>
      <w:i w:val="0"/>
      <w:szCs w:val="28"/>
    </w:rPr>
  </w:style>
  <w:style w:type="character" w:styleId="PageNumber">
    <w:name w:val="page number"/>
    <w:basedOn w:val="DefaultParagraphFont"/>
    <w:semiHidden/>
    <w:rsid w:val="00E739EA"/>
    <w:rPr>
      <w:szCs w:val="16"/>
    </w:rPr>
  </w:style>
  <w:style w:type="paragraph" w:customStyle="1" w:styleId="LetterDetail">
    <w:name w:val="LetterDetail"/>
    <w:basedOn w:val="Normal"/>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style>
  <w:style w:type="paragraph" w:customStyle="1" w:styleId="TableHeading">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Number2">
    <w:name w:val="List Number 2"/>
    <w:basedOn w:val="Normal"/>
    <w:uiPriority w:val="7"/>
    <w:qFormat/>
    <w:rsid w:val="00E739EA"/>
    <w:pPr>
      <w:numPr>
        <w:ilvl w:val="1"/>
        <w:numId w:val="4"/>
      </w:numPr>
      <w:spacing w:after="180" w:line="260" w:lineRule="atLeast"/>
    </w:pPr>
  </w:style>
  <w:style w:type="paragraph" w:styleId="ListNumber3">
    <w:name w:val="List Number 3"/>
    <w:basedOn w:val="Normal"/>
    <w:uiPriority w:val="7"/>
    <w:qFormat/>
    <w:rsid w:val="00E739EA"/>
    <w:pPr>
      <w:numPr>
        <w:ilvl w:val="2"/>
        <w:numId w:val="4"/>
      </w:numPr>
      <w:spacing w:after="180" w:line="260" w:lineRule="atLeast"/>
    </w:pPr>
  </w:style>
  <w:style w:type="paragraph" w:styleId="ListNumber4">
    <w:name w:val="List Number 4"/>
    <w:basedOn w:val="Normal"/>
    <w:uiPriority w:val="7"/>
    <w:qFormat/>
    <w:rsid w:val="00E739EA"/>
    <w:pPr>
      <w:numPr>
        <w:ilvl w:val="3"/>
        <w:numId w:val="4"/>
      </w:numPr>
      <w:spacing w:after="180" w:line="260" w:lineRule="atLeast"/>
    </w:pPr>
  </w:style>
  <w:style w:type="paragraph" w:styleId="BodyText">
    <w:name w:val="Body Text"/>
    <w:basedOn w:val="Normal"/>
    <w:qFormat/>
    <w:rsid w:val="00E739EA"/>
    <w:pPr>
      <w:spacing w:after="180" w:line="260" w:lineRule="atLeast"/>
    </w:pPr>
  </w:style>
  <w:style w:type="paragraph" w:customStyle="1" w:styleId="NormalSingle">
    <w:name w:val="Normal Single"/>
    <w:basedOn w:val="Normal"/>
    <w:uiPriority w:val="6"/>
    <w:semiHidden/>
    <w:rsid w:val="00E739EA"/>
    <w:pPr>
      <w:spacing w:line="0" w:lineRule="atLeast"/>
    </w:pPr>
  </w:style>
  <w:style w:type="character" w:styleId="Emphasis">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al"/>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alWeb">
    <w:name w:val="Normal (Web)"/>
    <w:basedOn w:val="Normal"/>
    <w:semiHidden/>
    <w:rsid w:val="00E739EA"/>
    <w:rPr>
      <w:sz w:val="24"/>
      <w:szCs w:val="24"/>
    </w:rPr>
  </w:style>
  <w:style w:type="character" w:customStyle="1" w:styleId="FooterChar">
    <w:name w:val="Footer Char"/>
    <w:link w:val="Footer"/>
    <w:rsid w:val="00E739EA"/>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BodyTextFirstIndent">
    <w:name w:val="Body Text First Indent"/>
    <w:basedOn w:val="BodyText"/>
    <w:uiPriority w:val="6"/>
    <w:semiHidden/>
    <w:rsid w:val="00E739EA"/>
    <w:pPr>
      <w:spacing w:after="120" w:line="240" w:lineRule="auto"/>
      <w:ind w:firstLine="210"/>
    </w:pPr>
  </w:style>
  <w:style w:type="paragraph" w:customStyle="1" w:styleId="FooterIndent">
    <w:name w:val="Footer Indent"/>
    <w:basedOn w:val="Footer"/>
    <w:semiHidden/>
    <w:rsid w:val="00E739EA"/>
    <w:pPr>
      <w:ind w:left="1208"/>
    </w:pPr>
  </w:style>
  <w:style w:type="paragraph" w:customStyle="1" w:styleId="BMKCitiesSpace">
    <w:name w:val="BMK Cities Space"/>
    <w:basedOn w:val="BMKCities"/>
    <w:semiHidden/>
    <w:rsid w:val="00E739EA"/>
  </w:style>
  <w:style w:type="character" w:styleId="Hyperlink">
    <w:name w:val="Hyperlink"/>
    <w:uiPriority w:val="6"/>
    <w:semiHidden/>
    <w:rsid w:val="00E739EA"/>
    <w:rPr>
      <w:color w:val="0000FF"/>
      <w:u w:val="single"/>
    </w:rPr>
  </w:style>
  <w:style w:type="paragraph" w:customStyle="1" w:styleId="BMKSalutation">
    <w:name w:val="BMK Salutation"/>
    <w:basedOn w:val="Normal"/>
    <w:semiHidden/>
    <w:rsid w:val="00E739EA"/>
    <w:pPr>
      <w:spacing w:line="260" w:lineRule="atLeast"/>
    </w:pPr>
  </w:style>
  <w:style w:type="paragraph" w:customStyle="1" w:styleId="BMKDate">
    <w:name w:val="BMKDate"/>
    <w:basedOn w:val="Normal"/>
    <w:semiHidden/>
    <w:rsid w:val="00E739EA"/>
    <w:pPr>
      <w:spacing w:line="260" w:lineRule="atLeast"/>
    </w:pPr>
  </w:style>
  <w:style w:type="paragraph" w:customStyle="1" w:styleId="BMKAddress1">
    <w:name w:val="BMK Address1"/>
    <w:basedOn w:val="Normal"/>
    <w:semiHidden/>
    <w:rsid w:val="00E739EA"/>
    <w:pPr>
      <w:spacing w:line="260" w:lineRule="atLeast"/>
    </w:pPr>
  </w:style>
  <w:style w:type="paragraph" w:customStyle="1" w:styleId="BMKAttention">
    <w:name w:val="BMK Attention"/>
    <w:basedOn w:val="Normal"/>
    <w:semiHidden/>
    <w:rsid w:val="00E739EA"/>
    <w:pPr>
      <w:spacing w:line="260" w:lineRule="atLeast"/>
    </w:pPr>
  </w:style>
  <w:style w:type="paragraph" w:customStyle="1" w:styleId="BMKSubtitle">
    <w:name w:val="BMK Subtitle"/>
    <w:basedOn w:val="Normal"/>
    <w:next w:val="BodyText"/>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E739EA"/>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E739EA"/>
    <w:rPr>
      <w:b/>
      <w:bCs/>
      <w:smallCaps/>
      <w:spacing w:val="5"/>
    </w:rPr>
  </w:style>
  <w:style w:type="character" w:styleId="Strong">
    <w:name w:val="Strong"/>
    <w:basedOn w:val="DefaultParagraphFont"/>
    <w:semiHidden/>
    <w:rsid w:val="00E739EA"/>
    <w:rPr>
      <w:b/>
      <w:bCs/>
    </w:rPr>
  </w:style>
  <w:style w:type="character" w:styleId="SubtleEmphasis">
    <w:name w:val="Subtle Emphasis"/>
    <w:basedOn w:val="DefaultParagraphFont"/>
    <w:uiPriority w:val="19"/>
    <w:semiHidden/>
    <w:rsid w:val="00E739EA"/>
    <w:rPr>
      <w:i/>
      <w:iCs/>
      <w:color w:val="808080" w:themeColor="text1" w:themeTint="7F"/>
    </w:rPr>
  </w:style>
  <w:style w:type="character" w:styleId="SubtleReference">
    <w:name w:val="Subtle Reference"/>
    <w:basedOn w:val="DefaultParagraphFont"/>
    <w:uiPriority w:val="31"/>
    <w:semiHidden/>
    <w:rsid w:val="00E739EA"/>
    <w:rPr>
      <w:smallCaps/>
      <w:color w:val="AE132A" w:themeColor="accent2"/>
      <w:u w:val="single"/>
    </w:rPr>
  </w:style>
  <w:style w:type="paragraph" w:styleId="NoSpacing">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E739EA"/>
    <w:rPr>
      <w:b/>
      <w:bCs/>
      <w:i/>
      <w:iCs/>
      <w:color w:val="EE3135" w:themeColor="accent1"/>
    </w:rPr>
  </w:style>
  <w:style w:type="paragraph" w:styleId="IntenseQuote">
    <w:name w:val="Intense Quote"/>
    <w:basedOn w:val="Normal"/>
    <w:next w:val="Normal"/>
    <w:link w:val="IntenseQuoteChar"/>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IntenseQuoteChar">
    <w:name w:val="Intense Quote Char"/>
    <w:basedOn w:val="DefaultParagraphFont"/>
    <w:link w:val="IntenseQuote"/>
    <w:uiPriority w:val="30"/>
    <w:semiHidden/>
    <w:rsid w:val="00E739EA"/>
    <w:rPr>
      <w:rFonts w:eastAsiaTheme="minorEastAsia"/>
      <w:b/>
      <w:bCs/>
      <w:i/>
      <w:iCs/>
      <w:color w:val="EE3135" w:themeColor="accent1"/>
      <w:szCs w:val="28"/>
    </w:rPr>
  </w:style>
  <w:style w:type="paragraph" w:styleId="Quote">
    <w:name w:val="Quote"/>
    <w:basedOn w:val="Normal"/>
    <w:next w:val="Normal"/>
    <w:link w:val="QuoteChar"/>
    <w:uiPriority w:val="29"/>
    <w:semiHidden/>
    <w:rsid w:val="00E739EA"/>
    <w:rPr>
      <w:i/>
      <w:iCs/>
      <w:color w:val="000000" w:themeColor="text1"/>
    </w:rPr>
  </w:style>
  <w:style w:type="character" w:customStyle="1" w:styleId="QuoteChar">
    <w:name w:val="Quote Char"/>
    <w:basedOn w:val="DefaultParagraphFont"/>
    <w:link w:val="Quote"/>
    <w:uiPriority w:val="29"/>
    <w:semiHidden/>
    <w:rsid w:val="00E739EA"/>
    <w:rPr>
      <w:rFonts w:eastAsiaTheme="minorEastAsia"/>
      <w:i/>
      <w:iCs/>
      <w:color w:val="000000" w:themeColor="text1"/>
      <w:szCs w:val="28"/>
    </w:rPr>
  </w:style>
  <w:style w:type="character" w:styleId="IntenseReference">
    <w:name w:val="Intense Reference"/>
    <w:basedOn w:val="DefaultParagraphFont"/>
    <w:uiPriority w:val="32"/>
    <w:semiHidden/>
    <w:rsid w:val="00E739EA"/>
    <w:rPr>
      <w:b/>
      <w:bCs/>
      <w:smallCaps/>
      <w:color w:val="AE132A" w:themeColor="accent2"/>
      <w:spacing w:val="5"/>
      <w:u w:val="single"/>
    </w:rPr>
  </w:style>
  <w:style w:type="paragraph" w:styleId="ListParagraph">
    <w:name w:val="List Paragraph"/>
    <w:basedOn w:val="Normal"/>
    <w:uiPriority w:val="34"/>
    <w:semiHidden/>
    <w:rsid w:val="00E739EA"/>
    <w:pPr>
      <w:ind w:left="720"/>
      <w:contextualSpacing/>
    </w:pPr>
  </w:style>
  <w:style w:type="paragraph" w:customStyle="1" w:styleId="SubHeading">
    <w:name w:val="Sub Heading"/>
    <w:basedOn w:val="Normal"/>
    <w:next w:val="BodyText"/>
    <w:rsid w:val="00E739EA"/>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E739EA"/>
    <w:pPr>
      <w:numPr>
        <w:ilvl w:val="1"/>
        <w:numId w:val="6"/>
      </w:numPr>
      <w:spacing w:after="180" w:line="260" w:lineRule="atLeast"/>
    </w:pPr>
  </w:style>
  <w:style w:type="paragraph" w:customStyle="1" w:styleId="DA0">
    <w:name w:val="D(A)"/>
    <w:basedOn w:val="Normal"/>
    <w:uiPriority w:val="6"/>
    <w:rsid w:val="00E739EA"/>
    <w:pPr>
      <w:numPr>
        <w:ilvl w:val="3"/>
        <w:numId w:val="6"/>
      </w:numPr>
      <w:spacing w:after="180" w:line="260" w:lineRule="atLeast"/>
    </w:pPr>
  </w:style>
  <w:style w:type="paragraph" w:customStyle="1" w:styleId="Di">
    <w:name w:val="D(i)"/>
    <w:basedOn w:val="Normal"/>
    <w:uiPriority w:val="5"/>
    <w:rsid w:val="00E739EA"/>
    <w:pPr>
      <w:numPr>
        <w:ilvl w:val="2"/>
        <w:numId w:val="6"/>
      </w:numPr>
      <w:spacing w:after="180" w:line="260" w:lineRule="atLeast"/>
    </w:pPr>
  </w:style>
  <w:style w:type="paragraph" w:customStyle="1" w:styleId="DefinitionParagraph">
    <w:name w:val="Definition Paragraph"/>
    <w:basedOn w:val="Normal"/>
    <w:uiPriority w:val="2"/>
    <w:rsid w:val="00E739EA"/>
    <w:pPr>
      <w:numPr>
        <w:numId w:val="6"/>
      </w:numPr>
      <w:spacing w:after="180" w:line="260" w:lineRule="atLeast"/>
    </w:pPr>
  </w:style>
  <w:style w:type="paragraph" w:customStyle="1" w:styleId="SchH1">
    <w:name w:val="SchH1"/>
    <w:basedOn w:val="Normal"/>
    <w:next w:val="BodyText"/>
    <w:uiPriority w:val="6"/>
    <w:rsid w:val="00E739EA"/>
    <w:pPr>
      <w:keepNext/>
      <w:numPr>
        <w:numId w:val="33"/>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E739EA"/>
    <w:pPr>
      <w:keepNext/>
      <w:numPr>
        <w:ilvl w:val="1"/>
        <w:numId w:val="33"/>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E739EA"/>
    <w:pPr>
      <w:numPr>
        <w:ilvl w:val="2"/>
        <w:numId w:val="33"/>
      </w:numPr>
      <w:spacing w:after="180" w:line="260" w:lineRule="atLeast"/>
    </w:pPr>
  </w:style>
  <w:style w:type="paragraph" w:customStyle="1" w:styleId="SchH4">
    <w:name w:val="SchH4"/>
    <w:basedOn w:val="Normal"/>
    <w:uiPriority w:val="6"/>
    <w:rsid w:val="00E739EA"/>
    <w:pPr>
      <w:numPr>
        <w:ilvl w:val="3"/>
        <w:numId w:val="33"/>
      </w:numPr>
      <w:spacing w:after="180" w:line="260" w:lineRule="atLeast"/>
    </w:pPr>
  </w:style>
  <w:style w:type="paragraph" w:customStyle="1" w:styleId="SchH5">
    <w:name w:val="SchH5"/>
    <w:basedOn w:val="Normal"/>
    <w:uiPriority w:val="6"/>
    <w:rsid w:val="00E739EA"/>
    <w:pPr>
      <w:numPr>
        <w:ilvl w:val="4"/>
        <w:numId w:val="33"/>
      </w:numPr>
      <w:spacing w:after="180" w:line="260" w:lineRule="atLeast"/>
    </w:pPr>
  </w:style>
  <w:style w:type="paragraph" w:customStyle="1" w:styleId="SchH6">
    <w:name w:val="SchH6"/>
    <w:basedOn w:val="Normal"/>
    <w:uiPriority w:val="6"/>
    <w:rsid w:val="00E739EA"/>
    <w:pPr>
      <w:numPr>
        <w:ilvl w:val="5"/>
        <w:numId w:val="33"/>
      </w:numPr>
      <w:spacing w:after="180" w:line="260" w:lineRule="atLeast"/>
    </w:pPr>
  </w:style>
  <w:style w:type="paragraph" w:customStyle="1" w:styleId="SchSH">
    <w:name w:val="SchSH"/>
    <w:basedOn w:val="Normal"/>
    <w:next w:val="BodyText"/>
    <w:uiPriority w:val="6"/>
    <w:rsid w:val="00E739EA"/>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al"/>
    <w:next w:val="BodyText"/>
    <w:uiPriority w:val="11"/>
    <w:semiHidden/>
    <w:rsid w:val="00E739EA"/>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paragraph" w:customStyle="1" w:styleId="Recital">
    <w:name w:val="Recital"/>
    <w:basedOn w:val="Normal"/>
    <w:uiPriority w:val="7"/>
    <w:rsid w:val="00E739EA"/>
    <w:pPr>
      <w:numPr>
        <w:numId w:val="30"/>
      </w:numPr>
      <w:spacing w:after="180" w:line="260" w:lineRule="atLeast"/>
    </w:pPr>
    <w:rPr>
      <w:rFonts w:cs="Times New Roman"/>
    </w:rPr>
  </w:style>
  <w:style w:type="character" w:customStyle="1" w:styleId="DMReference">
    <w:name w:val="DMReference"/>
    <w:basedOn w:val="FooterChar"/>
    <w:semiHidden/>
    <w:rsid w:val="00E739EA"/>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E739EA"/>
    <w:pPr>
      <w:spacing w:after="180" w:line="260" w:lineRule="exact"/>
      <w:ind w:left="709"/>
    </w:pPr>
  </w:style>
  <w:style w:type="character" w:customStyle="1" w:styleId="BodyTextIndentChar">
    <w:name w:val="Body Text Indent Char"/>
    <w:basedOn w:val="DefaultParagraphFont"/>
    <w:link w:val="BodyTextIndent"/>
    <w:rsid w:val="00E739EA"/>
    <w:rPr>
      <w:rFonts w:eastAsiaTheme="minorEastAsia"/>
      <w:szCs w:val="28"/>
    </w:rPr>
  </w:style>
  <w:style w:type="paragraph" w:customStyle="1" w:styleId="BodyTextIndent4">
    <w:name w:val="Body Text Indent 4"/>
    <w:basedOn w:val="BodyTextIndent"/>
    <w:qFormat/>
    <w:rsid w:val="00E739EA"/>
    <w:pPr>
      <w:numPr>
        <w:ilvl w:val="2"/>
      </w:numPr>
      <w:spacing w:line="260" w:lineRule="atLeast"/>
      <w:ind w:left="1418"/>
    </w:pPr>
    <w:rPr>
      <w:rFonts w:cs="Times New Roman"/>
    </w:r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al"/>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E739EA"/>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E739EA"/>
    <w:pPr>
      <w:numPr>
        <w:ilvl w:val="6"/>
        <w:numId w:val="33"/>
      </w:numPr>
      <w:spacing w:after="180" w:line="260" w:lineRule="atLeast"/>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top w:w="0" w:type="dxa"/>
        <w:left w:w="108" w:type="dxa"/>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115178"/>
    <w:rPr>
      <w:rFonts w:ascii="Segoe UI" w:hAnsi="Segoe UI" w:cs="Segoe UI"/>
      <w:sz w:val="18"/>
      <w:szCs w:val="18"/>
    </w:rPr>
  </w:style>
  <w:style w:type="character" w:customStyle="1" w:styleId="BalloonTextChar">
    <w:name w:val="Balloon Text Char"/>
    <w:basedOn w:val="DefaultParagraphFont"/>
    <w:link w:val="BalloonText"/>
    <w:semiHidden/>
    <w:rsid w:val="00115178"/>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60657">
      <w:bodyDiv w:val="1"/>
      <w:marLeft w:val="0"/>
      <w:marRight w:val="0"/>
      <w:marTop w:val="0"/>
      <w:marBottom w:val="0"/>
      <w:divBdr>
        <w:top w:val="none" w:sz="0" w:space="0" w:color="auto"/>
        <w:left w:val="none" w:sz="0" w:space="0" w:color="auto"/>
        <w:bottom w:val="none" w:sz="0" w:space="0" w:color="auto"/>
        <w:right w:val="none" w:sz="0" w:space="0" w:color="auto"/>
      </w:divBdr>
    </w:div>
    <w:div w:id="286739566">
      <w:bodyDiv w:val="1"/>
      <w:marLeft w:val="0"/>
      <w:marRight w:val="0"/>
      <w:marTop w:val="0"/>
      <w:marBottom w:val="0"/>
      <w:divBdr>
        <w:top w:val="none" w:sz="0" w:space="0" w:color="auto"/>
        <w:left w:val="none" w:sz="0" w:space="0" w:color="auto"/>
        <w:bottom w:val="none" w:sz="0" w:space="0" w:color="auto"/>
        <w:right w:val="none" w:sz="0" w:space="0" w:color="auto"/>
      </w:divBdr>
    </w:div>
    <w:div w:id="551189763">
      <w:bodyDiv w:val="1"/>
      <w:marLeft w:val="0"/>
      <w:marRight w:val="0"/>
      <w:marTop w:val="0"/>
      <w:marBottom w:val="0"/>
      <w:divBdr>
        <w:top w:val="none" w:sz="0" w:space="0" w:color="auto"/>
        <w:left w:val="none" w:sz="0" w:space="0" w:color="auto"/>
        <w:bottom w:val="none" w:sz="0" w:space="0" w:color="auto"/>
        <w:right w:val="none" w:sz="0" w:space="0" w:color="auto"/>
      </w:divBdr>
    </w:div>
    <w:div w:id="622469463">
      <w:bodyDiv w:val="1"/>
      <w:marLeft w:val="0"/>
      <w:marRight w:val="0"/>
      <w:marTop w:val="0"/>
      <w:marBottom w:val="0"/>
      <w:divBdr>
        <w:top w:val="none" w:sz="0" w:space="0" w:color="auto"/>
        <w:left w:val="none" w:sz="0" w:space="0" w:color="auto"/>
        <w:bottom w:val="none" w:sz="0" w:space="0" w:color="auto"/>
        <w:right w:val="none" w:sz="0" w:space="0" w:color="auto"/>
      </w:divBdr>
    </w:div>
    <w:div w:id="1083533444">
      <w:bodyDiv w:val="1"/>
      <w:marLeft w:val="0"/>
      <w:marRight w:val="0"/>
      <w:marTop w:val="0"/>
      <w:marBottom w:val="0"/>
      <w:divBdr>
        <w:top w:val="none" w:sz="0" w:space="0" w:color="auto"/>
        <w:left w:val="none" w:sz="0" w:space="0" w:color="auto"/>
        <w:bottom w:val="none" w:sz="0" w:space="0" w:color="auto"/>
        <w:right w:val="none" w:sz="0" w:space="0" w:color="auto"/>
      </w:divBdr>
    </w:div>
    <w:div w:id="1132597114">
      <w:bodyDiv w:val="1"/>
      <w:marLeft w:val="0"/>
      <w:marRight w:val="0"/>
      <w:marTop w:val="0"/>
      <w:marBottom w:val="0"/>
      <w:divBdr>
        <w:top w:val="none" w:sz="0" w:space="0" w:color="auto"/>
        <w:left w:val="none" w:sz="0" w:space="0" w:color="auto"/>
        <w:bottom w:val="none" w:sz="0" w:space="0" w:color="auto"/>
        <w:right w:val="none" w:sz="0" w:space="0" w:color="auto"/>
      </w:divBdr>
    </w:div>
    <w:div w:id="1213423969">
      <w:bodyDiv w:val="1"/>
      <w:marLeft w:val="0"/>
      <w:marRight w:val="0"/>
      <w:marTop w:val="0"/>
      <w:marBottom w:val="0"/>
      <w:divBdr>
        <w:top w:val="none" w:sz="0" w:space="0" w:color="auto"/>
        <w:left w:val="none" w:sz="0" w:space="0" w:color="auto"/>
        <w:bottom w:val="none" w:sz="0" w:space="0" w:color="auto"/>
        <w:right w:val="none" w:sz="0" w:space="0" w:color="auto"/>
      </w:divBdr>
    </w:div>
    <w:div w:id="1601374543">
      <w:bodyDiv w:val="1"/>
      <w:marLeft w:val="0"/>
      <w:marRight w:val="0"/>
      <w:marTop w:val="0"/>
      <w:marBottom w:val="0"/>
      <w:divBdr>
        <w:top w:val="none" w:sz="0" w:space="0" w:color="auto"/>
        <w:left w:val="none" w:sz="0" w:space="0" w:color="auto"/>
        <w:bottom w:val="none" w:sz="0" w:space="0" w:color="auto"/>
        <w:right w:val="none" w:sz="0" w:space="0" w:color="auto"/>
      </w:divBdr>
    </w:div>
    <w:div w:id="1734549279">
      <w:bodyDiv w:val="1"/>
      <w:marLeft w:val="0"/>
      <w:marRight w:val="0"/>
      <w:marTop w:val="0"/>
      <w:marBottom w:val="0"/>
      <w:divBdr>
        <w:top w:val="none" w:sz="0" w:space="0" w:color="auto"/>
        <w:left w:val="none" w:sz="0" w:space="0" w:color="auto"/>
        <w:bottom w:val="none" w:sz="0" w:space="0" w:color="auto"/>
        <w:right w:val="none" w:sz="0" w:space="0" w:color="auto"/>
      </w:divBdr>
    </w:div>
    <w:div w:id="1869104493">
      <w:bodyDiv w:val="1"/>
      <w:marLeft w:val="0"/>
      <w:marRight w:val="0"/>
      <w:marTop w:val="0"/>
      <w:marBottom w:val="0"/>
      <w:divBdr>
        <w:top w:val="none" w:sz="0" w:space="0" w:color="auto"/>
        <w:left w:val="none" w:sz="0" w:space="0" w:color="auto"/>
        <w:bottom w:val="none" w:sz="0" w:space="0" w:color="auto"/>
        <w:right w:val="none" w:sz="0" w:space="0" w:color="auto"/>
      </w:divBdr>
    </w:div>
    <w:div w:id="1908416074">
      <w:bodyDiv w:val="1"/>
      <w:marLeft w:val="0"/>
      <w:marRight w:val="0"/>
      <w:marTop w:val="0"/>
      <w:marBottom w:val="0"/>
      <w:divBdr>
        <w:top w:val="none" w:sz="0" w:space="0" w:color="auto"/>
        <w:left w:val="none" w:sz="0" w:space="0" w:color="auto"/>
        <w:bottom w:val="none" w:sz="0" w:space="0" w:color="auto"/>
        <w:right w:val="none" w:sz="0" w:space="0" w:color="auto"/>
      </w:divBdr>
    </w:div>
    <w:div w:id="21364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tatutes.capitol.texas.gov/Docs/FA/htm/FA.32.htm"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statutes.capitol.texas.gov/Docs/FA/htm/FA.34.htm" TargetMode="External"/><Relationship Id="rId11" Type="http://schemas.openxmlformats.org/officeDocument/2006/relationships/hyperlink" Target="https://statutes.capitol.texas.gov/Docs/FA/htm/FA.35.htm" TargetMode="External"/><Relationship Id="rId12" Type="http://schemas.openxmlformats.org/officeDocument/2006/relationships/hyperlink" Target="https://statutes.capitol.texas.gov/Docs/FA/htm/FA.34.htm" TargetMode="External"/><Relationship Id="rId13" Type="http://schemas.openxmlformats.org/officeDocument/2006/relationships/hyperlink" Target="https://statutes.capitol.texas.gov/Docs/FA/htm/FA.34.htm" TargetMode="External"/><Relationship Id="rId14" Type="http://schemas.openxmlformats.org/officeDocument/2006/relationships/hyperlink" Target="https://www.govinfo.gov/content/pkg/USCODE-2017-title42/pdf/USCODE-2017-title42-chap119-subchapVI-partB-sec11432.pdf" TargetMode="External"/><Relationship Id="rId15" Type="http://schemas.openxmlformats.org/officeDocument/2006/relationships/hyperlink" Target="https://www.govinfo.gov/content/pkg/USCODE-2010-title42/pdf/USCODE-2010-title42-chap119-subchapVI-partB-sec11434a.pdf" TargetMode="External"/><Relationship Id="rId16" Type="http://schemas.openxmlformats.org/officeDocument/2006/relationships/hyperlink" Target="https://statutes.capitol.texas.gov/Docs/FA/htm/FA.34.htm" TargetMode="External"/><Relationship Id="rId17" Type="http://schemas.openxmlformats.org/officeDocument/2006/relationships/hyperlink" Target="https://statutes.capitol.texas.gov/Docs/PE/htm/PE.25.htm" TargetMode="External"/><Relationship Id="rId18" Type="http://schemas.openxmlformats.org/officeDocument/2006/relationships/hyperlink" Target="https://statutes.capitol.texas.gov/Docs/GV/htm/GV.573.htm"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tatutes.capitol.texas.gov/Docs/FA/htm/FA.3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lobal\Correspondence\Blank.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Office\Templates\Global\Correspondence\Blank.dotm</Template>
  <TotalTime>1</TotalTime>
  <Pages>5</Pages>
  <Words>2453</Words>
  <Characters>13988</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Blank</vt:lpstr>
    </vt:vector>
  </TitlesOfParts>
  <Company>
  </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Rachel Brownlie</cp:lastModifiedBy>
  <cp:revision>3</cp:revision>
  <dcterms:created xsi:type="dcterms:W3CDTF">2019-10-09T16:30:00Z</dcterms:created>
  <dcterms:modified xsi:type="dcterms:W3CDTF">2019-10-09T16:30:00Z</dcterms:modified>
</cp:coreProperties>
</file>